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5C501A">
      <w:pPr>
        <w:pStyle w:val="3"/>
        <w:snapToGrid w:val="0"/>
        <w:spacing w:before="240" w:after="120" w:line="360" w:lineRule="auto"/>
        <w:ind w:right="42" w:rightChars="20"/>
        <w:jc w:val="center"/>
        <w:rPr>
          <w:rFonts w:hint="eastAsia" w:ascii="仿宋" w:hAnsi="仿宋" w:eastAsia="仿宋" w:cs="仿宋"/>
          <w:bCs w:val="0"/>
          <w:sz w:val="44"/>
          <w:szCs w:val="44"/>
          <w:lang w:val="en-US" w:eastAsia="zh-CN"/>
        </w:rPr>
      </w:pPr>
      <w:bookmarkStart w:id="0" w:name="_Toc2156"/>
      <w:bookmarkStart w:id="1" w:name="_Toc11613"/>
      <w:bookmarkStart w:id="2" w:name="_Toc7144"/>
      <w:bookmarkStart w:id="3" w:name="_Toc19006"/>
      <w:bookmarkStart w:id="4" w:name="_Toc26827121"/>
      <w:r>
        <w:rPr>
          <w:rFonts w:hint="eastAsia" w:ascii="仿宋" w:hAnsi="仿宋" w:eastAsia="仿宋" w:cs="仿宋"/>
          <w:bCs w:val="0"/>
          <w:sz w:val="44"/>
          <w:szCs w:val="44"/>
          <w:lang w:val="en-US" w:eastAsia="zh-CN"/>
        </w:rPr>
        <w:t>报价函</w:t>
      </w:r>
    </w:p>
    <w:p w14:paraId="2333221E">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default" w:ascii="仿宋" w:hAnsi="仿宋" w:eastAsia="仿宋" w:cs="仿宋"/>
          <w:bCs w:val="0"/>
          <w:sz w:val="28"/>
          <w:szCs w:val="28"/>
          <w:lang w:val="en-US" w:eastAsia="zh-CN"/>
        </w:rPr>
      </w:pPr>
      <w:r>
        <w:rPr>
          <w:rFonts w:hint="eastAsia" w:ascii="仿宋" w:hAnsi="仿宋" w:eastAsia="仿宋" w:cs="仿宋"/>
          <w:bCs w:val="0"/>
          <w:sz w:val="28"/>
          <w:szCs w:val="28"/>
          <w:lang w:val="en-US" w:eastAsia="zh-CN"/>
        </w:rPr>
        <w:t>项目名称：乌海市热力有限责任公司乌海市海勃湾区北部应急燃气锅炉房项目节能验收及报告编制服务</w:t>
      </w:r>
    </w:p>
    <w:p w14:paraId="599831F6">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eastAsia" w:ascii="仿宋" w:hAnsi="仿宋" w:eastAsia="仿宋" w:cs="仿宋"/>
          <w:bCs w:val="0"/>
          <w:sz w:val="28"/>
          <w:szCs w:val="28"/>
          <w:lang w:val="en-US" w:eastAsia="zh-CN"/>
        </w:rPr>
      </w:pPr>
      <w:r>
        <w:rPr>
          <w:rFonts w:hint="eastAsia" w:ascii="仿宋" w:hAnsi="仿宋" w:eastAsia="仿宋" w:cs="仿宋"/>
          <w:bCs w:val="0"/>
          <w:sz w:val="28"/>
          <w:szCs w:val="28"/>
          <w:lang w:val="en-US" w:eastAsia="zh-CN"/>
        </w:rPr>
        <w:t>报价单位：</w:t>
      </w:r>
    </w:p>
    <w:p w14:paraId="15466BE8">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eastAsia" w:ascii="仿宋" w:hAnsi="仿宋" w:eastAsia="仿宋" w:cs="仿宋"/>
          <w:bCs w:val="0"/>
          <w:sz w:val="28"/>
          <w:szCs w:val="28"/>
          <w:lang w:val="en-US" w:eastAsia="zh-CN"/>
        </w:rPr>
      </w:pPr>
      <w:r>
        <w:rPr>
          <w:rFonts w:hint="eastAsia" w:ascii="仿宋" w:hAnsi="仿宋" w:eastAsia="仿宋" w:cs="仿宋"/>
          <w:bCs w:val="0"/>
          <w:sz w:val="28"/>
          <w:szCs w:val="28"/>
          <w:lang w:val="en-US" w:eastAsia="zh-CN"/>
        </w:rPr>
        <w:t>单位地址：</w:t>
      </w:r>
    </w:p>
    <w:p w14:paraId="191408FB">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eastAsia" w:ascii="仿宋" w:hAnsi="仿宋" w:eastAsia="仿宋" w:cs="仿宋"/>
          <w:bCs w:val="0"/>
          <w:sz w:val="28"/>
          <w:szCs w:val="28"/>
          <w:lang w:val="en-US" w:eastAsia="zh-CN"/>
        </w:rPr>
      </w:pPr>
      <w:r>
        <w:rPr>
          <w:rFonts w:hint="eastAsia" w:ascii="仿宋" w:hAnsi="仿宋" w:eastAsia="仿宋" w:cs="仿宋"/>
          <w:bCs w:val="0"/>
          <w:sz w:val="28"/>
          <w:szCs w:val="28"/>
          <w:lang w:val="en-US" w:eastAsia="zh-CN"/>
        </w:rPr>
        <w:t>联系人：</w:t>
      </w:r>
    </w:p>
    <w:p w14:paraId="794AA4CA">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eastAsia" w:ascii="仿宋" w:hAnsi="仿宋" w:eastAsia="仿宋" w:cs="仿宋"/>
          <w:bCs w:val="0"/>
          <w:sz w:val="28"/>
          <w:szCs w:val="28"/>
          <w:lang w:val="en-US" w:eastAsia="zh-CN"/>
        </w:rPr>
      </w:pPr>
      <w:r>
        <w:rPr>
          <w:rFonts w:hint="eastAsia" w:ascii="仿宋" w:hAnsi="仿宋" w:eastAsia="仿宋" w:cs="仿宋"/>
          <w:bCs w:val="0"/>
          <w:sz w:val="28"/>
          <w:szCs w:val="28"/>
          <w:lang w:val="en-US" w:eastAsia="zh-CN"/>
        </w:rPr>
        <w:t>联系电话：</w:t>
      </w:r>
    </w:p>
    <w:p w14:paraId="62CA3942">
      <w:pPr>
        <w:pStyle w:val="3"/>
        <w:keepNext/>
        <w:keepLines/>
        <w:pageBreakBefore w:val="0"/>
        <w:widowControl w:val="0"/>
        <w:kinsoku/>
        <w:wordWrap/>
        <w:overflowPunct/>
        <w:topLinePunct w:val="0"/>
        <w:autoSpaceDE/>
        <w:autoSpaceDN/>
        <w:bidi w:val="0"/>
        <w:adjustRightInd/>
        <w:snapToGrid w:val="0"/>
        <w:spacing w:before="240" w:after="120" w:line="240" w:lineRule="auto"/>
        <w:ind w:right="42" w:rightChars="20"/>
        <w:jc w:val="left"/>
        <w:textAlignment w:val="auto"/>
        <w:rPr>
          <w:rFonts w:hint="eastAsia" w:ascii="仿宋" w:hAnsi="仿宋" w:eastAsia="仿宋" w:cs="仿宋"/>
          <w:bCs w:val="0"/>
          <w:sz w:val="32"/>
          <w:szCs w:val="32"/>
          <w:lang w:val="en-US" w:eastAsia="zh-CN"/>
        </w:rPr>
      </w:pPr>
      <w:r>
        <w:rPr>
          <w:rFonts w:hint="eastAsia" w:ascii="仿宋" w:hAnsi="仿宋" w:eastAsia="仿宋" w:cs="仿宋"/>
          <w:bCs w:val="0"/>
          <w:sz w:val="28"/>
          <w:szCs w:val="28"/>
          <w:lang w:val="en-US" w:eastAsia="zh-CN"/>
        </w:rPr>
        <w:t>报价日期</w:t>
      </w:r>
      <w:r>
        <w:rPr>
          <w:rFonts w:hint="eastAsia" w:ascii="仿宋" w:hAnsi="仿宋" w:eastAsia="仿宋" w:cs="仿宋"/>
          <w:bCs w:val="0"/>
          <w:sz w:val="32"/>
          <w:szCs w:val="32"/>
          <w:lang w:val="en-US" w:eastAsia="zh-CN"/>
        </w:rPr>
        <w:t>：</w:t>
      </w:r>
    </w:p>
    <w:tbl>
      <w:tblPr>
        <w:tblStyle w:val="15"/>
        <w:tblW w:w="93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287"/>
        <w:gridCol w:w="2115"/>
        <w:gridCol w:w="3425"/>
        <w:gridCol w:w="2494"/>
      </w:tblGrid>
      <w:tr w14:paraId="3AFC0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8" w:hRule="atLeast"/>
          <w:jc w:val="center"/>
        </w:trPr>
        <w:tc>
          <w:tcPr>
            <w:tcW w:w="1287" w:type="dxa"/>
            <w:tcBorders>
              <w:top w:val="single" w:color="000000" w:sz="4" w:space="0"/>
              <w:left w:val="single" w:color="000000" w:sz="4" w:space="0"/>
              <w:bottom w:val="single" w:color="000000" w:sz="4" w:space="0"/>
              <w:right w:val="single" w:color="000000" w:sz="4" w:space="0"/>
            </w:tcBorders>
            <w:noWrap w:val="0"/>
            <w:vAlign w:val="center"/>
          </w:tcPr>
          <w:p w14:paraId="19D48F4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项目名称</w:t>
            </w:r>
          </w:p>
        </w:tc>
        <w:tc>
          <w:tcPr>
            <w:tcW w:w="2115" w:type="dxa"/>
            <w:tcBorders>
              <w:top w:val="single" w:color="000000" w:sz="4" w:space="0"/>
              <w:left w:val="single" w:color="000000" w:sz="4" w:space="0"/>
              <w:bottom w:val="single" w:color="000000" w:sz="4" w:space="0"/>
              <w:right w:val="nil"/>
            </w:tcBorders>
            <w:noWrap w:val="0"/>
            <w:vAlign w:val="center"/>
          </w:tcPr>
          <w:p w14:paraId="642D0B6A">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4"/>
                <w:szCs w:val="24"/>
                <w:u w:val="none"/>
                <w:lang w:val="en-US" w:eastAsia="zh-CN" w:bidi="ar"/>
              </w:rPr>
              <w:t>服务内容</w:t>
            </w:r>
          </w:p>
        </w:tc>
        <w:tc>
          <w:tcPr>
            <w:tcW w:w="3425" w:type="dxa"/>
            <w:tcBorders>
              <w:top w:val="single" w:color="000000" w:sz="4" w:space="0"/>
              <w:left w:val="single" w:color="000000" w:sz="4" w:space="0"/>
              <w:bottom w:val="single" w:color="000000" w:sz="4" w:space="0"/>
              <w:right w:val="single" w:color="000000" w:sz="4" w:space="0"/>
            </w:tcBorders>
            <w:noWrap w:val="0"/>
            <w:vAlign w:val="center"/>
          </w:tcPr>
          <w:p w14:paraId="159AD6CB">
            <w:pPr>
              <w:keepNext w:val="0"/>
              <w:keepLines w:val="0"/>
              <w:widowControl/>
              <w:suppressLineNumbers w:val="0"/>
              <w:jc w:val="center"/>
              <w:textAlignment w:val="center"/>
              <w:rPr>
                <w:rFonts w:hint="eastAsia" w:ascii="等线" w:hAnsi="等线" w:eastAsia="等线" w:cs="等线"/>
                <w:i w:val="0"/>
                <w:iCs w:val="0"/>
                <w:color w:val="000000"/>
                <w:sz w:val="28"/>
                <w:szCs w:val="28"/>
                <w:u w:val="none"/>
              </w:rPr>
            </w:pPr>
            <w:r>
              <w:rPr>
                <w:rFonts w:hint="eastAsia" w:ascii="等线" w:hAnsi="等线" w:eastAsia="等线" w:cs="等线"/>
                <w:i w:val="0"/>
                <w:iCs w:val="0"/>
                <w:color w:val="000000"/>
                <w:kern w:val="0"/>
                <w:sz w:val="28"/>
                <w:szCs w:val="28"/>
                <w:u w:val="none"/>
                <w:lang w:val="en-US" w:eastAsia="zh-CN" w:bidi="ar"/>
              </w:rPr>
              <w:t>报价说明</w:t>
            </w:r>
          </w:p>
        </w:tc>
        <w:tc>
          <w:tcPr>
            <w:tcW w:w="2494" w:type="dxa"/>
            <w:tcBorders>
              <w:top w:val="single" w:color="000000" w:sz="4" w:space="0"/>
              <w:left w:val="single" w:color="000000" w:sz="4" w:space="0"/>
              <w:bottom w:val="single" w:color="000000" w:sz="4" w:space="0"/>
              <w:right w:val="single" w:color="000000" w:sz="4" w:space="0"/>
            </w:tcBorders>
            <w:noWrap w:val="0"/>
            <w:vAlign w:val="center"/>
          </w:tcPr>
          <w:p w14:paraId="3638CC60">
            <w:pPr>
              <w:keepNext w:val="0"/>
              <w:keepLines w:val="0"/>
              <w:widowControl/>
              <w:suppressLineNumbers w:val="0"/>
              <w:jc w:val="center"/>
              <w:textAlignment w:val="center"/>
              <w:rPr>
                <w:rFonts w:hint="eastAsia" w:ascii="等线" w:hAnsi="等线" w:eastAsia="等线" w:cs="等线"/>
                <w:i w:val="0"/>
                <w:iCs w:val="0"/>
                <w:color w:val="000000"/>
                <w:sz w:val="28"/>
                <w:szCs w:val="28"/>
                <w:u w:val="none"/>
              </w:rPr>
            </w:pPr>
            <w:r>
              <w:rPr>
                <w:rFonts w:hint="eastAsia" w:ascii="等线" w:hAnsi="等线" w:eastAsia="等线" w:cs="等线"/>
                <w:i w:val="0"/>
                <w:iCs w:val="0"/>
                <w:color w:val="000000"/>
                <w:kern w:val="0"/>
                <w:sz w:val="22"/>
                <w:szCs w:val="22"/>
                <w:u w:val="none"/>
                <w:lang w:val="en-US" w:eastAsia="zh-CN" w:bidi="ar"/>
              </w:rPr>
              <w:t>报价（含税）</w:t>
            </w:r>
          </w:p>
        </w:tc>
      </w:tr>
      <w:tr w14:paraId="60A56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6" w:hRule="atLeast"/>
          <w:jc w:val="center"/>
        </w:trPr>
        <w:tc>
          <w:tcPr>
            <w:tcW w:w="1287" w:type="dxa"/>
            <w:tcBorders>
              <w:top w:val="single" w:color="000000" w:sz="4" w:space="0"/>
              <w:left w:val="single" w:color="000000" w:sz="4" w:space="0"/>
              <w:bottom w:val="single" w:color="000000" w:sz="4" w:space="0"/>
              <w:right w:val="single" w:color="000000" w:sz="4" w:space="0"/>
            </w:tcBorders>
            <w:noWrap w:val="0"/>
            <w:vAlign w:val="center"/>
          </w:tcPr>
          <w:p w14:paraId="70E13494">
            <w:pPr>
              <w:keepNext w:val="0"/>
              <w:keepLines w:val="0"/>
              <w:widowControl/>
              <w:suppressLineNumbers w:val="0"/>
              <w:jc w:val="center"/>
              <w:textAlignment w:val="center"/>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乌海市热力有限责任公司乌海市海勃湾区北部应急燃气锅炉房项目节能验收及报告编制服务</w:t>
            </w:r>
          </w:p>
          <w:p w14:paraId="59B43C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p>
        </w:tc>
        <w:tc>
          <w:tcPr>
            <w:tcW w:w="2115" w:type="dxa"/>
            <w:tcBorders>
              <w:top w:val="single" w:color="000000" w:sz="4" w:space="0"/>
              <w:left w:val="single" w:color="000000" w:sz="4" w:space="0"/>
              <w:bottom w:val="single" w:color="000000" w:sz="4" w:space="0"/>
              <w:right w:val="nil"/>
            </w:tcBorders>
            <w:noWrap w:val="0"/>
            <w:vAlign w:val="center"/>
          </w:tcPr>
          <w:p w14:paraId="66586CAD">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与询价函一致。</w:t>
            </w:r>
          </w:p>
        </w:tc>
        <w:tc>
          <w:tcPr>
            <w:tcW w:w="3425" w:type="dxa"/>
            <w:tcBorders>
              <w:top w:val="single" w:color="000000" w:sz="4" w:space="0"/>
              <w:left w:val="single" w:color="000000" w:sz="4" w:space="0"/>
              <w:bottom w:val="single" w:color="000000" w:sz="4" w:space="0"/>
              <w:right w:val="single" w:color="000000" w:sz="4" w:space="0"/>
            </w:tcBorders>
            <w:noWrap w:val="0"/>
            <w:vAlign w:val="center"/>
          </w:tcPr>
          <w:p w14:paraId="6CC9B6D3">
            <w:pPr>
              <w:keepNext w:val="0"/>
              <w:keepLines w:val="0"/>
              <w:widowControl/>
              <w:suppressLineNumbers w:val="0"/>
              <w:jc w:val="center"/>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1.总价报价。</w:t>
            </w:r>
          </w:p>
          <w:p w14:paraId="69A5FDC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2.报价包含履行合同所需的直接费用、间接费用、各种取费、政策性调整因素、各种税金、响应单位期望的利润、可能发生的任何风险和责任的费用等所有费用。</w:t>
            </w:r>
          </w:p>
        </w:tc>
        <w:tc>
          <w:tcPr>
            <w:tcW w:w="2494" w:type="dxa"/>
            <w:tcBorders>
              <w:top w:val="single" w:color="000000" w:sz="4" w:space="0"/>
              <w:left w:val="single" w:color="000000" w:sz="4" w:space="0"/>
              <w:bottom w:val="single" w:color="000000" w:sz="4" w:space="0"/>
              <w:right w:val="single" w:color="000000" w:sz="4" w:space="0"/>
            </w:tcBorders>
            <w:noWrap/>
            <w:vAlign w:val="center"/>
          </w:tcPr>
          <w:p w14:paraId="51FCD2A9">
            <w:pPr>
              <w:keepNext w:val="0"/>
              <w:keepLines w:val="0"/>
              <w:widowControl/>
              <w:suppressLineNumbers w:val="0"/>
              <w:ind w:firstLine="1440" w:firstLineChars="600"/>
              <w:jc w:val="left"/>
              <w:textAlignment w:val="center"/>
              <w:rPr>
                <w:rFonts w:hint="default" w:ascii="等线" w:hAnsi="等线" w:eastAsia="等线" w:cs="等线"/>
                <w:i w:val="0"/>
                <w:iCs w:val="0"/>
                <w:color w:val="000000"/>
                <w:sz w:val="24"/>
                <w:szCs w:val="24"/>
                <w:u w:val="single"/>
                <w:lang w:val="en-US" w:eastAsia="zh-CN"/>
              </w:rPr>
            </w:pPr>
            <w:r>
              <w:rPr>
                <w:rFonts w:hint="eastAsia" w:ascii="等线" w:hAnsi="等线" w:eastAsia="等线" w:cs="等线"/>
                <w:i w:val="0"/>
                <w:iCs w:val="0"/>
                <w:color w:val="000000"/>
                <w:sz w:val="24"/>
                <w:szCs w:val="24"/>
                <w:u w:val="none"/>
                <w:lang w:val="en-US" w:eastAsia="zh-CN"/>
              </w:rPr>
              <w:t>元</w:t>
            </w:r>
          </w:p>
        </w:tc>
      </w:tr>
    </w:tbl>
    <w:p w14:paraId="42B8CF10">
      <w:pPr>
        <w:pStyle w:val="3"/>
        <w:snapToGrid w:val="0"/>
        <w:spacing w:before="240" w:after="120" w:line="360" w:lineRule="auto"/>
        <w:ind w:right="42" w:rightChars="20"/>
        <w:jc w:val="left"/>
        <w:rPr>
          <w:rFonts w:hint="eastAsia" w:ascii="仿宋" w:hAnsi="仿宋" w:eastAsia="仿宋" w:cs="仿宋"/>
          <w:bCs w:val="0"/>
          <w:sz w:val="24"/>
          <w:szCs w:val="24"/>
          <w:lang w:val="en-US" w:eastAsia="zh-CN"/>
        </w:rPr>
      </w:pPr>
    </w:p>
    <w:p w14:paraId="21538CA2">
      <w:pPr>
        <w:rPr>
          <w:rFonts w:hint="eastAsia"/>
          <w:sz w:val="24"/>
          <w:szCs w:val="28"/>
          <w:lang w:val="en-US" w:eastAsia="zh-CN"/>
        </w:rPr>
      </w:pPr>
      <w:r>
        <w:rPr>
          <w:rFonts w:hint="eastAsia"/>
          <w:lang w:val="en-US" w:eastAsia="zh-CN"/>
        </w:rPr>
        <w:t xml:space="preserve">                                         </w:t>
      </w:r>
      <w:r>
        <w:rPr>
          <w:rFonts w:hint="eastAsia"/>
          <w:sz w:val="24"/>
          <w:szCs w:val="28"/>
          <w:lang w:val="en-US" w:eastAsia="zh-CN"/>
        </w:rPr>
        <w:t xml:space="preserve">  （单位名称及盖章处）</w:t>
      </w:r>
    </w:p>
    <w:p w14:paraId="7CF0039A">
      <w:pPr>
        <w:pStyle w:val="4"/>
        <w:rPr>
          <w:rFonts w:hint="eastAsia"/>
          <w:lang w:val="en-US" w:eastAsia="zh-CN"/>
        </w:rPr>
      </w:pPr>
    </w:p>
    <w:p w14:paraId="6DF7A551">
      <w:pPr>
        <w:pStyle w:val="4"/>
        <w:rPr>
          <w:rFonts w:hint="default"/>
          <w:lang w:val="en-US" w:eastAsia="zh-CN"/>
        </w:rPr>
      </w:pPr>
      <w:r>
        <w:rPr>
          <w:rFonts w:hint="eastAsia"/>
          <w:sz w:val="24"/>
          <w:szCs w:val="28"/>
          <w:lang w:val="en-US" w:eastAsia="zh-CN"/>
        </w:rPr>
        <w:t xml:space="preserve">                                       年  月   日</w:t>
      </w:r>
    </w:p>
    <w:p w14:paraId="2EAE960D">
      <w:pPr>
        <w:pStyle w:val="3"/>
        <w:snapToGrid w:val="0"/>
        <w:spacing w:before="240" w:after="120" w:line="360" w:lineRule="auto"/>
        <w:ind w:right="42" w:rightChars="20"/>
        <w:jc w:val="left"/>
        <w:rPr>
          <w:rFonts w:hint="eastAsia" w:ascii="仿宋" w:hAnsi="仿宋" w:eastAsia="仿宋" w:cs="仿宋"/>
          <w:bCs w:val="0"/>
          <w:sz w:val="28"/>
          <w:szCs w:val="28"/>
          <w:lang w:val="en-US" w:eastAsia="zh-CN"/>
        </w:rPr>
      </w:pPr>
    </w:p>
    <w:p w14:paraId="2B050D22">
      <w:pPr>
        <w:pStyle w:val="3"/>
        <w:snapToGrid w:val="0"/>
        <w:spacing w:before="240" w:after="120" w:line="360" w:lineRule="auto"/>
        <w:ind w:right="42" w:rightChars="20"/>
        <w:jc w:val="left"/>
        <w:rPr>
          <w:rFonts w:hint="eastAsia" w:ascii="仿宋" w:hAnsi="仿宋" w:eastAsia="仿宋" w:cs="仿宋"/>
          <w:snapToGrid w:val="0"/>
          <w:sz w:val="28"/>
          <w:szCs w:val="28"/>
        </w:rPr>
      </w:pPr>
      <w:r>
        <w:rPr>
          <w:rFonts w:hint="eastAsia" w:ascii="仿宋" w:hAnsi="仿宋" w:eastAsia="仿宋" w:cs="仿宋"/>
          <w:bCs w:val="0"/>
          <w:sz w:val="28"/>
          <w:szCs w:val="28"/>
          <w:lang w:val="en-US" w:eastAsia="zh-CN"/>
        </w:rPr>
        <w:t>一</w:t>
      </w:r>
      <w:r>
        <w:rPr>
          <w:rFonts w:hint="eastAsia" w:ascii="仿宋" w:hAnsi="仿宋" w:eastAsia="仿宋" w:cs="仿宋"/>
          <w:bCs w:val="0"/>
          <w:sz w:val="28"/>
          <w:szCs w:val="28"/>
        </w:rPr>
        <w:t>、法定代表人</w:t>
      </w:r>
      <w:r>
        <w:rPr>
          <w:rFonts w:hint="eastAsia" w:ascii="仿宋" w:hAnsi="仿宋" w:eastAsia="仿宋" w:cs="仿宋"/>
          <w:bCs w:val="0"/>
          <w:sz w:val="28"/>
          <w:szCs w:val="28"/>
          <w:lang w:val="en-US" w:eastAsia="zh-CN"/>
        </w:rPr>
        <w:t>/负责人</w:t>
      </w:r>
      <w:r>
        <w:rPr>
          <w:rFonts w:hint="eastAsia" w:ascii="仿宋" w:hAnsi="仿宋" w:eastAsia="仿宋" w:cs="仿宋"/>
          <w:bCs w:val="0"/>
          <w:sz w:val="28"/>
          <w:szCs w:val="28"/>
        </w:rPr>
        <w:t>证明</w:t>
      </w:r>
      <w:bookmarkEnd w:id="0"/>
      <w:bookmarkEnd w:id="1"/>
      <w:bookmarkEnd w:id="2"/>
      <w:bookmarkEnd w:id="3"/>
      <w:bookmarkEnd w:id="4"/>
    </w:p>
    <w:p w14:paraId="571A3676">
      <w:pPr>
        <w:spacing w:before="60" w:after="60" w:line="560" w:lineRule="exact"/>
        <w:ind w:right="42" w:rightChars="20" w:firstLine="510"/>
        <w:rPr>
          <w:rFonts w:hint="eastAsia" w:ascii="仿宋" w:hAnsi="仿宋" w:eastAsia="仿宋" w:cs="仿宋"/>
          <w:snapToGrid w:val="0"/>
          <w:sz w:val="28"/>
          <w:szCs w:val="28"/>
        </w:rPr>
      </w:pPr>
    </w:p>
    <w:p w14:paraId="68744E4E">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en-US" w:eastAsia="zh-CN"/>
        </w:rPr>
        <w:t>单位</w:t>
      </w:r>
      <w:r>
        <w:rPr>
          <w:rFonts w:hint="eastAsia" w:ascii="仿宋" w:hAnsi="仿宋" w:eastAsia="仿宋" w:cs="仿宋"/>
          <w:sz w:val="28"/>
          <w:szCs w:val="40"/>
          <w:lang w:val="zh-CN"/>
        </w:rPr>
        <w:t>名称：</w:t>
      </w:r>
      <w:r>
        <w:rPr>
          <w:rFonts w:hint="eastAsia" w:ascii="仿宋" w:hAnsi="仿宋" w:eastAsia="仿宋" w:cs="仿宋"/>
          <w:sz w:val="28"/>
          <w:szCs w:val="40"/>
          <w:u w:val="single"/>
          <w:lang w:val="zh-CN"/>
        </w:rPr>
        <w:t xml:space="preserve">                               </w:t>
      </w:r>
    </w:p>
    <w:p w14:paraId="5221C50B">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zh-CN"/>
        </w:rPr>
        <w:t>单位性质：</w:t>
      </w:r>
      <w:r>
        <w:rPr>
          <w:rFonts w:hint="eastAsia" w:ascii="仿宋" w:hAnsi="仿宋" w:eastAsia="仿宋" w:cs="仿宋"/>
          <w:sz w:val="28"/>
          <w:szCs w:val="40"/>
          <w:u w:val="single"/>
          <w:lang w:val="zh-CN"/>
        </w:rPr>
        <w:t xml:space="preserve">                                    </w:t>
      </w:r>
    </w:p>
    <w:p w14:paraId="763DBCAB">
      <w:pPr>
        <w:spacing w:line="360" w:lineRule="auto"/>
        <w:ind w:right="42" w:rightChars="20" w:firstLine="420" w:firstLineChars="150"/>
        <w:rPr>
          <w:rFonts w:hint="eastAsia" w:ascii="仿宋" w:hAnsi="仿宋" w:eastAsia="仿宋" w:cs="仿宋"/>
          <w:sz w:val="28"/>
          <w:szCs w:val="40"/>
          <w:lang w:val="zh-CN"/>
        </w:rPr>
      </w:pPr>
      <w:r>
        <w:rPr>
          <w:rFonts w:hint="eastAsia" w:ascii="仿宋" w:hAnsi="仿宋" w:eastAsia="仿宋" w:cs="仿宋"/>
          <w:sz w:val="28"/>
          <w:szCs w:val="40"/>
          <w:lang w:val="zh-CN"/>
        </w:rPr>
        <w:t>成立时间：</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年</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月</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 xml:space="preserve">日 </w:t>
      </w:r>
    </w:p>
    <w:p w14:paraId="015C0C39">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zh-CN"/>
        </w:rPr>
        <w:t>经营期限：</w:t>
      </w:r>
      <w:r>
        <w:rPr>
          <w:rFonts w:hint="eastAsia" w:ascii="仿宋" w:hAnsi="仿宋" w:eastAsia="仿宋" w:cs="仿宋"/>
          <w:sz w:val="28"/>
          <w:szCs w:val="40"/>
          <w:u w:val="single"/>
          <w:lang w:val="zh-CN"/>
        </w:rPr>
        <w:t xml:space="preserve">                                    </w:t>
      </w:r>
    </w:p>
    <w:p w14:paraId="3D1DA3B9">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zh-CN"/>
        </w:rPr>
        <w:t>地址：</w:t>
      </w:r>
      <w:r>
        <w:rPr>
          <w:rFonts w:hint="eastAsia" w:ascii="仿宋" w:hAnsi="仿宋" w:eastAsia="仿宋" w:cs="仿宋"/>
          <w:sz w:val="28"/>
          <w:szCs w:val="40"/>
          <w:u w:val="single"/>
          <w:lang w:val="zh-CN"/>
        </w:rPr>
        <w:t xml:space="preserve">                                        </w:t>
      </w:r>
    </w:p>
    <w:p w14:paraId="7F3107C9">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zh-CN"/>
        </w:rPr>
        <w:t>姓名：</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性别：</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年龄：</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职务：</w:t>
      </w:r>
      <w:r>
        <w:rPr>
          <w:rFonts w:hint="eastAsia" w:ascii="仿宋" w:hAnsi="仿宋" w:eastAsia="仿宋" w:cs="仿宋"/>
          <w:sz w:val="28"/>
          <w:szCs w:val="40"/>
          <w:u w:val="single"/>
          <w:lang w:val="zh-CN"/>
        </w:rPr>
        <w:t xml:space="preserve">              </w:t>
      </w:r>
    </w:p>
    <w:p w14:paraId="23858DD9">
      <w:pPr>
        <w:spacing w:line="360" w:lineRule="auto"/>
        <w:ind w:right="42" w:rightChars="20" w:firstLine="420" w:firstLineChars="150"/>
        <w:rPr>
          <w:rFonts w:hint="eastAsia" w:ascii="仿宋" w:hAnsi="仿宋" w:eastAsia="仿宋" w:cs="仿宋"/>
          <w:sz w:val="28"/>
          <w:szCs w:val="40"/>
          <w:lang w:val="zh-CN"/>
        </w:rPr>
      </w:pPr>
      <w:r>
        <w:rPr>
          <w:rFonts w:hint="eastAsia" w:ascii="仿宋" w:hAnsi="仿宋" w:eastAsia="仿宋" w:cs="仿宋"/>
          <w:sz w:val="28"/>
          <w:szCs w:val="40"/>
          <w:lang w:val="zh-CN"/>
        </w:rPr>
        <w:t>系</w:t>
      </w:r>
      <w:r>
        <w:rPr>
          <w:rFonts w:hint="eastAsia" w:ascii="仿宋" w:hAnsi="仿宋" w:eastAsia="仿宋" w:cs="仿宋"/>
          <w:sz w:val="28"/>
          <w:szCs w:val="40"/>
          <w:u w:val="single"/>
          <w:lang w:val="zh-CN"/>
        </w:rPr>
        <w:t xml:space="preserve">        （</w:t>
      </w:r>
      <w:r>
        <w:rPr>
          <w:rFonts w:hint="eastAsia" w:ascii="仿宋" w:hAnsi="仿宋" w:eastAsia="仿宋" w:cs="仿宋"/>
          <w:sz w:val="28"/>
          <w:szCs w:val="40"/>
          <w:u w:val="single"/>
          <w:lang w:val="en-US" w:eastAsia="zh-CN"/>
        </w:rPr>
        <w:t>报价</w:t>
      </w:r>
      <w:r>
        <w:rPr>
          <w:rFonts w:hint="eastAsia" w:ascii="仿宋" w:hAnsi="仿宋" w:eastAsia="仿宋" w:cs="仿宋"/>
          <w:sz w:val="28"/>
          <w:szCs w:val="40"/>
          <w:u w:val="single"/>
          <w:lang w:val="zh-CN"/>
        </w:rPr>
        <w:t xml:space="preserve">单位名称）       </w:t>
      </w:r>
      <w:r>
        <w:rPr>
          <w:rFonts w:hint="eastAsia" w:ascii="仿宋" w:hAnsi="仿宋" w:eastAsia="仿宋" w:cs="仿宋"/>
          <w:sz w:val="28"/>
          <w:szCs w:val="40"/>
          <w:lang w:val="zh-CN"/>
        </w:rPr>
        <w:t>的法定代表人</w:t>
      </w:r>
      <w:r>
        <w:rPr>
          <w:rFonts w:hint="eastAsia" w:ascii="仿宋" w:hAnsi="仿宋" w:eastAsia="仿宋" w:cs="仿宋"/>
          <w:sz w:val="28"/>
          <w:szCs w:val="40"/>
          <w:lang w:val="en-US" w:eastAsia="zh-CN"/>
        </w:rPr>
        <w:t>/负责人</w:t>
      </w:r>
      <w:r>
        <w:rPr>
          <w:rFonts w:hint="eastAsia" w:ascii="仿宋" w:hAnsi="仿宋" w:eastAsia="仿宋" w:cs="仿宋"/>
          <w:sz w:val="28"/>
          <w:szCs w:val="40"/>
          <w:lang w:val="zh-CN"/>
        </w:rPr>
        <w:t>。</w:t>
      </w:r>
    </w:p>
    <w:p w14:paraId="07D61002">
      <w:pPr>
        <w:spacing w:line="360" w:lineRule="auto"/>
        <w:ind w:right="42" w:rightChars="20" w:firstLine="420" w:firstLineChars="150"/>
        <w:rPr>
          <w:rFonts w:hint="eastAsia" w:ascii="仿宋" w:hAnsi="仿宋" w:eastAsia="仿宋" w:cs="仿宋"/>
          <w:sz w:val="28"/>
          <w:szCs w:val="40"/>
          <w:lang w:val="zh-CN"/>
        </w:rPr>
      </w:pPr>
      <w:r>
        <w:rPr>
          <w:rFonts w:hint="eastAsia" w:ascii="仿宋" w:hAnsi="仿宋" w:eastAsia="仿宋" w:cs="仿宋"/>
          <w:sz w:val="28"/>
          <w:szCs w:val="40"/>
          <w:lang w:val="zh-CN"/>
        </w:rPr>
        <w:t xml:space="preserve">        特此证明。</w:t>
      </w:r>
    </w:p>
    <w:p w14:paraId="566039D6">
      <w:pPr>
        <w:spacing w:line="360" w:lineRule="auto"/>
        <w:ind w:right="42" w:rightChars="20" w:firstLine="420" w:firstLineChars="150"/>
        <w:rPr>
          <w:rFonts w:hint="eastAsia" w:ascii="仿宋" w:hAnsi="仿宋" w:eastAsia="仿宋" w:cs="仿宋"/>
          <w:sz w:val="28"/>
          <w:szCs w:val="40"/>
          <w:highlight w:val="none"/>
          <w:lang w:val="en-US" w:eastAsia="zh-CN"/>
        </w:rPr>
      </w:pPr>
      <w:r>
        <w:rPr>
          <w:rFonts w:hint="eastAsia" w:ascii="仿宋" w:hAnsi="仿宋" w:eastAsia="仿宋" w:cs="仿宋"/>
          <w:sz w:val="28"/>
          <w:szCs w:val="40"/>
          <w:highlight w:val="none"/>
          <w:lang w:val="zh-CN"/>
        </w:rPr>
        <w:t>附：法定代表人</w:t>
      </w:r>
      <w:r>
        <w:rPr>
          <w:rFonts w:hint="eastAsia" w:ascii="仿宋" w:hAnsi="仿宋" w:eastAsia="仿宋" w:cs="仿宋"/>
          <w:sz w:val="28"/>
          <w:szCs w:val="40"/>
          <w:lang w:val="en-US" w:eastAsia="zh-CN"/>
        </w:rPr>
        <w:t>/负责人</w:t>
      </w:r>
      <w:r>
        <w:rPr>
          <w:rFonts w:hint="eastAsia" w:ascii="仿宋" w:hAnsi="仿宋" w:eastAsia="仿宋" w:cs="仿宋"/>
          <w:sz w:val="28"/>
          <w:szCs w:val="40"/>
          <w:highlight w:val="none"/>
          <w:lang w:val="zh-CN"/>
        </w:rPr>
        <w:t>身份证</w:t>
      </w:r>
      <w:r>
        <w:rPr>
          <w:rFonts w:hint="eastAsia" w:ascii="仿宋" w:hAnsi="仿宋" w:eastAsia="仿宋" w:cs="仿宋"/>
          <w:sz w:val="28"/>
          <w:szCs w:val="40"/>
          <w:highlight w:val="none"/>
          <w:lang w:val="en-US" w:eastAsia="zh-CN"/>
        </w:rPr>
        <w:t>正反面</w:t>
      </w:r>
    </w:p>
    <w:tbl>
      <w:tblPr>
        <w:tblStyle w:val="16"/>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14:paraId="2D8A6B17">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noWrap w:val="0"/>
            <w:vAlign w:val="top"/>
          </w:tcPr>
          <w:p w14:paraId="3D99AE90">
            <w:pPr>
              <w:autoSpaceDE w:val="0"/>
              <w:autoSpaceDN w:val="0"/>
              <w:adjustRightInd w:val="0"/>
              <w:spacing w:before="41" w:line="360" w:lineRule="auto"/>
              <w:jc w:val="center"/>
              <w:rPr>
                <w:rFonts w:hint="eastAsia" w:ascii="仿宋" w:hAnsi="仿宋" w:eastAsia="仿宋" w:cs="仿宋"/>
                <w:sz w:val="24"/>
                <w:szCs w:val="28"/>
              </w:rPr>
            </w:pPr>
          </w:p>
          <w:p w14:paraId="43D46A04">
            <w:pPr>
              <w:autoSpaceDE w:val="0"/>
              <w:autoSpaceDN w:val="0"/>
              <w:adjustRightInd w:val="0"/>
              <w:spacing w:before="41" w:line="360" w:lineRule="auto"/>
              <w:jc w:val="center"/>
              <w:rPr>
                <w:rFonts w:hint="eastAsia" w:ascii="仿宋" w:hAnsi="仿宋" w:eastAsia="仿宋" w:cs="仿宋"/>
                <w:sz w:val="24"/>
                <w:szCs w:val="28"/>
              </w:rPr>
            </w:pPr>
          </w:p>
          <w:p w14:paraId="66F4AD1C">
            <w:pPr>
              <w:autoSpaceDE w:val="0"/>
              <w:autoSpaceDN w:val="0"/>
              <w:adjustRightInd w:val="0"/>
              <w:spacing w:before="41" w:line="360" w:lineRule="auto"/>
              <w:jc w:val="center"/>
              <w:rPr>
                <w:rFonts w:hint="eastAsia" w:ascii="仿宋" w:hAnsi="仿宋" w:eastAsia="仿宋" w:cs="仿宋"/>
                <w:sz w:val="24"/>
                <w:szCs w:val="28"/>
              </w:rPr>
            </w:pPr>
            <w:r>
              <w:rPr>
                <w:rFonts w:hint="eastAsia" w:ascii="仿宋" w:hAnsi="仿宋" w:eastAsia="仿宋" w:cs="仿宋"/>
                <w:sz w:val="24"/>
                <w:szCs w:val="28"/>
              </w:rPr>
              <w:t>法定代表人身份证正面</w:t>
            </w:r>
          </w:p>
          <w:p w14:paraId="44D8CDC5">
            <w:pPr>
              <w:autoSpaceDE w:val="0"/>
              <w:autoSpaceDN w:val="0"/>
              <w:adjustRightInd w:val="0"/>
              <w:spacing w:before="41" w:line="360" w:lineRule="auto"/>
              <w:jc w:val="center"/>
              <w:rPr>
                <w:rFonts w:hint="eastAsia" w:ascii="仿宋" w:hAnsi="仿宋" w:eastAsia="仿宋" w:cs="仿宋"/>
                <w:sz w:val="24"/>
                <w:szCs w:val="28"/>
              </w:rPr>
            </w:pPr>
          </w:p>
          <w:p w14:paraId="22AB132B">
            <w:pPr>
              <w:autoSpaceDE w:val="0"/>
              <w:autoSpaceDN w:val="0"/>
              <w:adjustRightInd w:val="0"/>
              <w:spacing w:before="41" w:line="360" w:lineRule="auto"/>
              <w:jc w:val="center"/>
              <w:rPr>
                <w:rFonts w:hint="eastAsia" w:ascii="仿宋" w:hAnsi="仿宋" w:eastAsia="仿宋" w:cs="仿宋"/>
                <w:sz w:val="24"/>
                <w:szCs w:val="28"/>
              </w:rPr>
            </w:pPr>
          </w:p>
        </w:tc>
        <w:tc>
          <w:tcPr>
            <w:tcW w:w="4261" w:type="dxa"/>
            <w:noWrap w:val="0"/>
            <w:vAlign w:val="top"/>
          </w:tcPr>
          <w:p w14:paraId="3C8CA2BF">
            <w:pPr>
              <w:autoSpaceDE w:val="0"/>
              <w:autoSpaceDN w:val="0"/>
              <w:adjustRightInd w:val="0"/>
              <w:spacing w:before="41" w:line="360" w:lineRule="auto"/>
              <w:jc w:val="center"/>
              <w:rPr>
                <w:rFonts w:hint="eastAsia" w:ascii="仿宋" w:hAnsi="仿宋" w:eastAsia="仿宋" w:cs="仿宋"/>
                <w:sz w:val="24"/>
                <w:szCs w:val="28"/>
              </w:rPr>
            </w:pPr>
          </w:p>
          <w:p w14:paraId="7782B850">
            <w:pPr>
              <w:autoSpaceDE w:val="0"/>
              <w:autoSpaceDN w:val="0"/>
              <w:adjustRightInd w:val="0"/>
              <w:spacing w:before="41" w:line="360" w:lineRule="auto"/>
              <w:jc w:val="center"/>
              <w:rPr>
                <w:rFonts w:hint="eastAsia" w:ascii="仿宋" w:hAnsi="仿宋" w:eastAsia="仿宋" w:cs="仿宋"/>
                <w:sz w:val="24"/>
                <w:szCs w:val="28"/>
              </w:rPr>
            </w:pPr>
          </w:p>
          <w:p w14:paraId="6212FAED">
            <w:pPr>
              <w:autoSpaceDE w:val="0"/>
              <w:autoSpaceDN w:val="0"/>
              <w:adjustRightInd w:val="0"/>
              <w:spacing w:before="41" w:line="360" w:lineRule="auto"/>
              <w:jc w:val="center"/>
              <w:rPr>
                <w:rFonts w:hint="eastAsia" w:ascii="仿宋" w:hAnsi="仿宋" w:eastAsia="仿宋" w:cs="仿宋"/>
                <w:sz w:val="24"/>
                <w:szCs w:val="28"/>
              </w:rPr>
            </w:pPr>
            <w:r>
              <w:rPr>
                <w:rFonts w:hint="eastAsia" w:ascii="仿宋" w:hAnsi="仿宋" w:eastAsia="仿宋" w:cs="仿宋"/>
                <w:sz w:val="24"/>
                <w:szCs w:val="28"/>
              </w:rPr>
              <w:t>法定代表人身份证</w:t>
            </w:r>
            <w:r>
              <w:rPr>
                <w:rFonts w:hint="eastAsia" w:ascii="仿宋" w:hAnsi="仿宋" w:eastAsia="仿宋" w:cs="仿宋"/>
                <w:sz w:val="24"/>
                <w:szCs w:val="28"/>
                <w:lang w:val="en-US" w:eastAsia="zh-CN"/>
              </w:rPr>
              <w:t>反</w:t>
            </w:r>
            <w:r>
              <w:rPr>
                <w:rFonts w:hint="eastAsia" w:ascii="仿宋" w:hAnsi="仿宋" w:eastAsia="仿宋" w:cs="仿宋"/>
                <w:sz w:val="24"/>
                <w:szCs w:val="28"/>
              </w:rPr>
              <w:t>面</w:t>
            </w:r>
          </w:p>
          <w:p w14:paraId="34843E21">
            <w:pPr>
              <w:autoSpaceDE w:val="0"/>
              <w:autoSpaceDN w:val="0"/>
              <w:adjustRightInd w:val="0"/>
              <w:spacing w:before="41" w:line="360" w:lineRule="auto"/>
              <w:jc w:val="center"/>
              <w:rPr>
                <w:rFonts w:hint="eastAsia" w:ascii="仿宋" w:hAnsi="仿宋" w:eastAsia="仿宋" w:cs="仿宋"/>
                <w:sz w:val="24"/>
                <w:szCs w:val="28"/>
              </w:rPr>
            </w:pPr>
          </w:p>
          <w:p w14:paraId="3E089BC2">
            <w:pPr>
              <w:autoSpaceDE w:val="0"/>
              <w:autoSpaceDN w:val="0"/>
              <w:adjustRightInd w:val="0"/>
              <w:spacing w:before="41" w:line="360" w:lineRule="auto"/>
              <w:jc w:val="center"/>
              <w:rPr>
                <w:rFonts w:hint="eastAsia" w:ascii="仿宋" w:hAnsi="仿宋" w:eastAsia="仿宋" w:cs="仿宋"/>
                <w:sz w:val="24"/>
                <w:szCs w:val="28"/>
              </w:rPr>
            </w:pPr>
          </w:p>
        </w:tc>
      </w:tr>
    </w:tbl>
    <w:p w14:paraId="4FBBD449">
      <w:pPr>
        <w:spacing w:line="360" w:lineRule="auto"/>
        <w:ind w:right="42" w:rightChars="20" w:firstLine="315" w:firstLineChars="150"/>
        <w:rPr>
          <w:rFonts w:hint="eastAsia" w:ascii="仿宋" w:hAnsi="仿宋" w:eastAsia="仿宋" w:cs="仿宋"/>
          <w:szCs w:val="28"/>
          <w:lang w:val="zh-CN"/>
        </w:rPr>
      </w:pPr>
    </w:p>
    <w:p w14:paraId="3E2BCAE1">
      <w:pPr>
        <w:spacing w:line="360" w:lineRule="auto"/>
        <w:ind w:right="42" w:rightChars="20" w:firstLine="315" w:firstLineChars="150"/>
        <w:rPr>
          <w:rFonts w:hint="eastAsia" w:ascii="仿宋" w:hAnsi="仿宋" w:eastAsia="仿宋" w:cs="仿宋"/>
          <w:szCs w:val="28"/>
          <w:lang w:val="zh-CN"/>
        </w:rPr>
      </w:pPr>
    </w:p>
    <w:p w14:paraId="33FC16AA">
      <w:pPr>
        <w:spacing w:line="360" w:lineRule="auto"/>
        <w:ind w:right="42" w:rightChars="20" w:firstLine="420" w:firstLineChars="150"/>
        <w:rPr>
          <w:rFonts w:hint="eastAsia" w:ascii="仿宋" w:hAnsi="仿宋" w:eastAsia="仿宋" w:cs="仿宋"/>
          <w:sz w:val="28"/>
          <w:szCs w:val="40"/>
          <w:u w:val="single"/>
          <w:lang w:val="zh-CN"/>
        </w:rPr>
      </w:pPr>
      <w:r>
        <w:rPr>
          <w:rFonts w:hint="eastAsia" w:ascii="仿宋" w:hAnsi="仿宋" w:eastAsia="仿宋" w:cs="仿宋"/>
          <w:sz w:val="28"/>
          <w:szCs w:val="40"/>
          <w:lang w:val="en-US" w:eastAsia="zh-CN"/>
        </w:rPr>
        <w:t>报价单位</w:t>
      </w:r>
      <w:r>
        <w:rPr>
          <w:rFonts w:hint="eastAsia" w:ascii="仿宋" w:hAnsi="仿宋" w:eastAsia="仿宋" w:cs="仿宋"/>
          <w:sz w:val="28"/>
          <w:szCs w:val="40"/>
          <w:lang w:val="zh-CN"/>
        </w:rPr>
        <w:t>：</w:t>
      </w:r>
      <w:r>
        <w:rPr>
          <w:rFonts w:hint="eastAsia" w:ascii="仿宋" w:hAnsi="仿宋" w:eastAsia="仿宋" w:cs="仿宋"/>
          <w:sz w:val="28"/>
          <w:szCs w:val="40"/>
          <w:u w:val="single"/>
          <w:lang w:val="zh-CN"/>
        </w:rPr>
        <w:t xml:space="preserve">                                 （盖章）</w:t>
      </w:r>
    </w:p>
    <w:p w14:paraId="069DFC34">
      <w:pPr>
        <w:spacing w:line="360" w:lineRule="auto"/>
        <w:ind w:right="42" w:rightChars="20" w:firstLine="420" w:firstLineChars="150"/>
        <w:rPr>
          <w:rFonts w:hint="eastAsia" w:ascii="仿宋" w:hAnsi="仿宋" w:eastAsia="仿宋" w:cs="仿宋"/>
          <w:sz w:val="28"/>
          <w:szCs w:val="40"/>
          <w:lang w:val="zh-CN"/>
        </w:rPr>
      </w:pPr>
    </w:p>
    <w:p w14:paraId="202AF0F9">
      <w:pPr>
        <w:spacing w:line="360" w:lineRule="auto"/>
        <w:ind w:right="42" w:rightChars="20" w:firstLine="420" w:firstLineChars="150"/>
        <w:rPr>
          <w:rFonts w:hint="eastAsia" w:ascii="仿宋" w:hAnsi="仿宋" w:eastAsia="仿宋" w:cs="仿宋"/>
          <w:sz w:val="28"/>
          <w:szCs w:val="40"/>
          <w:lang w:val="zh-CN"/>
        </w:rPr>
      </w:pPr>
      <w:r>
        <w:rPr>
          <w:rFonts w:hint="eastAsia" w:ascii="仿宋" w:hAnsi="仿宋" w:eastAsia="仿宋" w:cs="仿宋"/>
          <w:sz w:val="28"/>
          <w:szCs w:val="40"/>
          <w:lang w:val="zh-CN"/>
        </w:rPr>
        <w:t>日    期：</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年</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月</w:t>
      </w:r>
      <w:r>
        <w:rPr>
          <w:rFonts w:hint="eastAsia" w:ascii="仿宋" w:hAnsi="仿宋" w:eastAsia="仿宋" w:cs="仿宋"/>
          <w:sz w:val="28"/>
          <w:szCs w:val="40"/>
          <w:u w:val="single"/>
          <w:lang w:val="zh-CN"/>
        </w:rPr>
        <w:t xml:space="preserve">         </w:t>
      </w:r>
      <w:r>
        <w:rPr>
          <w:rFonts w:hint="eastAsia" w:ascii="仿宋" w:hAnsi="仿宋" w:eastAsia="仿宋" w:cs="仿宋"/>
          <w:sz w:val="28"/>
          <w:szCs w:val="40"/>
          <w:lang w:val="zh-CN"/>
        </w:rPr>
        <w:t>日</w:t>
      </w:r>
    </w:p>
    <w:p w14:paraId="590142BA">
      <w:pPr>
        <w:ind w:right="42" w:rightChars="20"/>
        <w:rPr>
          <w:rFonts w:hint="eastAsia" w:ascii="仿宋" w:hAnsi="仿宋" w:eastAsia="仿宋" w:cs="仿宋"/>
          <w:snapToGrid w:val="0"/>
        </w:rPr>
      </w:pPr>
      <w:bookmarkStart w:id="5" w:name="_Toc363835723"/>
    </w:p>
    <w:p w14:paraId="552AE9EA">
      <w:pPr>
        <w:ind w:right="42" w:rightChars="20"/>
        <w:rPr>
          <w:rFonts w:hint="eastAsia" w:ascii="仿宋" w:hAnsi="仿宋" w:eastAsia="仿宋" w:cs="仿宋"/>
          <w:snapToGrid w:val="0"/>
        </w:rPr>
      </w:pPr>
    </w:p>
    <w:bookmarkEnd w:id="5"/>
    <w:p w14:paraId="48ED7845">
      <w:pPr>
        <w:pStyle w:val="8"/>
        <w:ind w:left="0" w:leftChars="0" w:firstLine="0" w:firstLineChars="0"/>
        <w:rPr>
          <w:rFonts w:hint="eastAsia"/>
          <w:lang w:val="zh-CN"/>
        </w:rPr>
      </w:pPr>
      <w:bookmarkStart w:id="6" w:name="_Toc410826672"/>
      <w:bookmarkStart w:id="7" w:name="_Toc410635067"/>
      <w:bookmarkStart w:id="8" w:name="_Toc419191598"/>
    </w:p>
    <w:bookmarkEnd w:id="6"/>
    <w:bookmarkEnd w:id="7"/>
    <w:bookmarkEnd w:id="8"/>
    <w:p w14:paraId="16D582B2">
      <w:pPr>
        <w:pStyle w:val="3"/>
        <w:numPr>
          <w:ilvl w:val="0"/>
          <w:numId w:val="0"/>
        </w:numPr>
        <w:snapToGrid w:val="0"/>
        <w:spacing w:before="240" w:after="120" w:line="360" w:lineRule="auto"/>
        <w:ind w:right="42" w:rightChars="20"/>
        <w:jc w:val="left"/>
        <w:rPr>
          <w:rFonts w:hint="eastAsia" w:ascii="仿宋" w:hAnsi="仿宋" w:eastAsia="仿宋" w:cs="仿宋"/>
          <w:bCs w:val="0"/>
          <w:sz w:val="24"/>
          <w:szCs w:val="24"/>
        </w:rPr>
      </w:pPr>
      <w:bookmarkStart w:id="9" w:name="_Toc10407"/>
      <w:bookmarkStart w:id="10" w:name="_Toc26827123"/>
      <w:bookmarkStart w:id="11" w:name="_Toc1148"/>
      <w:bookmarkStart w:id="12" w:name="_Toc11701"/>
      <w:bookmarkStart w:id="13" w:name="_Toc7250"/>
      <w:r>
        <w:rPr>
          <w:rFonts w:hint="eastAsia" w:ascii="仿宋" w:hAnsi="仿宋" w:eastAsia="仿宋" w:cs="仿宋"/>
          <w:bCs w:val="0"/>
          <w:sz w:val="24"/>
          <w:szCs w:val="24"/>
          <w:lang w:val="en-US" w:eastAsia="zh-CN"/>
        </w:rPr>
        <w:t>二、</w:t>
      </w:r>
      <w:r>
        <w:rPr>
          <w:rFonts w:hint="eastAsia" w:ascii="仿宋" w:hAnsi="仿宋" w:eastAsia="仿宋" w:cs="仿宋"/>
          <w:bCs w:val="0"/>
          <w:sz w:val="24"/>
          <w:szCs w:val="24"/>
        </w:rPr>
        <w:t>营业执照</w:t>
      </w:r>
      <w:bookmarkEnd w:id="9"/>
      <w:bookmarkEnd w:id="10"/>
      <w:bookmarkEnd w:id="11"/>
      <w:bookmarkEnd w:id="12"/>
      <w:bookmarkEnd w:id="13"/>
    </w:p>
    <w:p w14:paraId="4A6BE5BA"/>
    <w:p w14:paraId="0B1B5B22">
      <w:pPr>
        <w:pStyle w:val="5"/>
      </w:pPr>
    </w:p>
    <w:p w14:paraId="19ACEAE3">
      <w:pPr>
        <w:pStyle w:val="8"/>
      </w:pPr>
    </w:p>
    <w:p w14:paraId="12FC3BE9"/>
    <w:p w14:paraId="7ADFC9A6">
      <w:pPr>
        <w:pStyle w:val="4"/>
      </w:pPr>
    </w:p>
    <w:p w14:paraId="01C2ADF7">
      <w:pPr>
        <w:pStyle w:val="5"/>
      </w:pPr>
    </w:p>
    <w:p w14:paraId="338BED55">
      <w:pPr>
        <w:pStyle w:val="8"/>
      </w:pPr>
    </w:p>
    <w:p w14:paraId="7CAC97F4"/>
    <w:p w14:paraId="18F36F40">
      <w:pPr>
        <w:pStyle w:val="4"/>
      </w:pPr>
    </w:p>
    <w:p w14:paraId="114A4535">
      <w:pPr>
        <w:pStyle w:val="5"/>
      </w:pPr>
    </w:p>
    <w:p w14:paraId="2D587C34">
      <w:pPr>
        <w:pStyle w:val="8"/>
      </w:pPr>
    </w:p>
    <w:p w14:paraId="484F0982"/>
    <w:p w14:paraId="2B7A70C4">
      <w:pPr>
        <w:pStyle w:val="4"/>
      </w:pPr>
    </w:p>
    <w:p w14:paraId="2C4243FE">
      <w:pPr>
        <w:pStyle w:val="5"/>
      </w:pPr>
    </w:p>
    <w:p w14:paraId="36290604">
      <w:pPr>
        <w:pStyle w:val="8"/>
      </w:pPr>
    </w:p>
    <w:p w14:paraId="646EC66E"/>
    <w:p w14:paraId="5E474C54">
      <w:pPr>
        <w:pStyle w:val="4"/>
      </w:pPr>
    </w:p>
    <w:p w14:paraId="29A64E63">
      <w:pPr>
        <w:pStyle w:val="5"/>
      </w:pPr>
    </w:p>
    <w:p w14:paraId="2D795E1D">
      <w:pPr>
        <w:pStyle w:val="8"/>
      </w:pPr>
    </w:p>
    <w:p w14:paraId="5F98D578"/>
    <w:p w14:paraId="5236FA8D">
      <w:pPr>
        <w:pStyle w:val="4"/>
      </w:pPr>
    </w:p>
    <w:p w14:paraId="03DC32D8">
      <w:pPr>
        <w:pStyle w:val="5"/>
      </w:pPr>
    </w:p>
    <w:p w14:paraId="1D0C4242">
      <w:pPr>
        <w:pStyle w:val="8"/>
      </w:pPr>
    </w:p>
    <w:p w14:paraId="4909EC56"/>
    <w:p w14:paraId="31332635">
      <w:pPr>
        <w:pStyle w:val="4"/>
      </w:pPr>
    </w:p>
    <w:p w14:paraId="573A64FB">
      <w:pPr>
        <w:pStyle w:val="5"/>
      </w:pPr>
    </w:p>
    <w:p w14:paraId="5421C9D4">
      <w:pPr>
        <w:pStyle w:val="8"/>
      </w:pPr>
    </w:p>
    <w:p w14:paraId="2D671E85"/>
    <w:p w14:paraId="2D8F0B2E">
      <w:pPr>
        <w:pStyle w:val="4"/>
      </w:pPr>
    </w:p>
    <w:p w14:paraId="0BC0EA30">
      <w:pPr>
        <w:pStyle w:val="5"/>
      </w:pPr>
    </w:p>
    <w:p w14:paraId="04629179">
      <w:pPr>
        <w:pStyle w:val="8"/>
      </w:pPr>
    </w:p>
    <w:p w14:paraId="0FE57D48"/>
    <w:p w14:paraId="74BE09BD">
      <w:pPr>
        <w:pStyle w:val="4"/>
      </w:pPr>
    </w:p>
    <w:p w14:paraId="5987987A">
      <w:pPr>
        <w:pStyle w:val="5"/>
      </w:pPr>
    </w:p>
    <w:p w14:paraId="4034E59D">
      <w:pPr>
        <w:pStyle w:val="8"/>
      </w:pPr>
    </w:p>
    <w:p w14:paraId="393D16C4"/>
    <w:p w14:paraId="768C82A8">
      <w:pPr>
        <w:pStyle w:val="4"/>
      </w:pPr>
    </w:p>
    <w:p w14:paraId="0473AA2F">
      <w:pPr>
        <w:pStyle w:val="5"/>
      </w:pPr>
    </w:p>
    <w:p w14:paraId="1734EA6E">
      <w:pPr>
        <w:pStyle w:val="8"/>
      </w:pPr>
    </w:p>
    <w:p w14:paraId="2ED4E29B"/>
    <w:p w14:paraId="7789404B">
      <w:pPr>
        <w:pStyle w:val="4"/>
      </w:pPr>
    </w:p>
    <w:p w14:paraId="6ADDB7E8">
      <w:pPr>
        <w:pStyle w:val="3"/>
        <w:snapToGrid w:val="0"/>
        <w:spacing w:before="240" w:after="120" w:line="360" w:lineRule="auto"/>
        <w:ind w:right="42" w:rightChars="20"/>
        <w:jc w:val="left"/>
        <w:rPr>
          <w:rFonts w:hint="eastAsia" w:ascii="宋体" w:hAnsi="宋体" w:eastAsia="宋体" w:cs="宋体"/>
          <w:bCs w:val="0"/>
          <w:color w:val="auto"/>
          <w:sz w:val="24"/>
          <w:szCs w:val="24"/>
          <w:highlight w:val="none"/>
          <w:lang w:val="en-US" w:eastAsia="zh-CN"/>
        </w:rPr>
      </w:pPr>
      <w:bookmarkStart w:id="14" w:name="_Toc9555"/>
      <w:r>
        <w:rPr>
          <w:rFonts w:hint="eastAsia" w:ascii="宋体" w:hAnsi="宋体" w:eastAsia="宋体" w:cs="宋体"/>
          <w:bCs w:val="0"/>
          <w:color w:val="auto"/>
          <w:sz w:val="24"/>
          <w:szCs w:val="24"/>
          <w:highlight w:val="none"/>
          <w:lang w:val="en-US" w:eastAsia="zh-CN"/>
        </w:rPr>
        <w:t>承诺函</w:t>
      </w:r>
      <w:bookmarkEnd w:id="14"/>
    </w:p>
    <w:p w14:paraId="3527E5BA">
      <w:pPr>
        <w:pStyle w:val="13"/>
        <w:adjustRightInd w:val="0"/>
        <w:snapToGrid w:val="0"/>
        <w:spacing w:before="156" w:beforeLines="50" w:after="156" w:afterLines="50" w:line="360" w:lineRule="auto"/>
        <w:jc w:val="center"/>
        <w:rPr>
          <w:rFonts w:hint="eastAsia" w:ascii="微软雅黑" w:hAnsi="微软雅黑" w:eastAsia="微软雅黑"/>
          <w:b/>
          <w:bCs/>
          <w:color w:val="auto"/>
          <w:highlight w:val="none"/>
          <w:lang w:val="en-US" w:eastAsia="zh-CN"/>
        </w:rPr>
      </w:pPr>
      <w:r>
        <w:rPr>
          <w:rFonts w:hint="eastAsia" w:ascii="微软雅黑" w:hAnsi="微软雅黑" w:eastAsia="微软雅黑"/>
          <w:b/>
          <w:bCs/>
          <w:color w:val="auto"/>
          <w:highlight w:val="none"/>
          <w:lang w:val="en-US" w:eastAsia="zh-CN"/>
        </w:rPr>
        <w:t>承诺函</w:t>
      </w:r>
    </w:p>
    <w:p w14:paraId="1FEC90D3">
      <w:pPr>
        <w:spacing w:line="360" w:lineRule="auto"/>
        <w:rPr>
          <w:rFonts w:hint="eastAsia" w:hAnsi="宋体"/>
          <w:color w:val="auto"/>
          <w:sz w:val="24"/>
          <w:szCs w:val="21"/>
          <w:highlight w:val="none"/>
          <w:lang w:val="en-US" w:eastAsia="zh-CN"/>
        </w:rPr>
      </w:pPr>
      <w:r>
        <w:rPr>
          <w:rFonts w:hint="eastAsia" w:hAnsi="宋体"/>
          <w:color w:val="auto"/>
          <w:sz w:val="24"/>
          <w:szCs w:val="21"/>
          <w:highlight w:val="none"/>
          <w:u w:val="single"/>
          <w:lang w:val="en-US" w:eastAsia="zh-CN"/>
        </w:rPr>
        <w:t xml:space="preserve">            </w:t>
      </w:r>
      <w:r>
        <w:rPr>
          <w:rFonts w:hint="eastAsia" w:hAnsi="宋体"/>
          <w:color w:val="auto"/>
          <w:sz w:val="24"/>
          <w:szCs w:val="21"/>
          <w:highlight w:val="none"/>
          <w:lang w:val="en-US" w:eastAsia="zh-CN"/>
        </w:rPr>
        <w:t>（采购人）：</w:t>
      </w:r>
    </w:p>
    <w:p w14:paraId="2B0BE8FD">
      <w:pPr>
        <w:spacing w:line="360" w:lineRule="auto"/>
        <w:ind w:firstLine="480" w:firstLineChars="200"/>
        <w:rPr>
          <w:rFonts w:hint="eastAsia" w:hAnsi="宋体"/>
          <w:color w:val="auto"/>
          <w:sz w:val="24"/>
          <w:szCs w:val="21"/>
          <w:highlight w:val="none"/>
          <w:lang w:val="en-US" w:eastAsia="zh-CN"/>
        </w:rPr>
      </w:pPr>
      <w:r>
        <w:rPr>
          <w:rFonts w:hint="eastAsia" w:hAnsi="宋体"/>
          <w:color w:val="auto"/>
          <w:sz w:val="24"/>
          <w:szCs w:val="21"/>
          <w:highlight w:val="none"/>
          <w:lang w:val="en-US" w:eastAsia="zh-CN"/>
        </w:rPr>
        <w:t>我公司承诺满足以下要求：</w:t>
      </w:r>
    </w:p>
    <w:p w14:paraId="235533B2">
      <w:pPr>
        <w:spacing w:line="360" w:lineRule="auto"/>
        <w:ind w:firstLine="480" w:firstLineChars="200"/>
        <w:rPr>
          <w:rFonts w:hint="eastAsia" w:hAnsi="宋体"/>
          <w:color w:val="auto"/>
          <w:sz w:val="24"/>
          <w:szCs w:val="21"/>
          <w:highlight w:val="none"/>
          <w:lang w:eastAsia="zh-CN"/>
        </w:rPr>
      </w:pPr>
      <w:r>
        <w:rPr>
          <w:rFonts w:hint="eastAsia" w:hAnsi="宋体"/>
          <w:color w:val="auto"/>
          <w:sz w:val="24"/>
          <w:szCs w:val="21"/>
          <w:highlight w:val="none"/>
          <w:lang w:val="en-US" w:eastAsia="zh-CN"/>
        </w:rPr>
        <w:t>供应商</w:t>
      </w:r>
      <w:r>
        <w:rPr>
          <w:rFonts w:hint="eastAsia" w:hAnsi="宋体"/>
          <w:color w:val="auto"/>
          <w:sz w:val="24"/>
          <w:szCs w:val="21"/>
          <w:highlight w:val="none"/>
          <w:lang w:eastAsia="zh-CN"/>
        </w:rPr>
        <w:t>的法定代表人或负责人为同一人或者存在控股、管理关系的不同供应商，不得参加同一标段或者未划分标段的同一采购项目</w:t>
      </w:r>
      <w:r>
        <w:rPr>
          <w:rFonts w:hint="eastAsia" w:hAnsi="宋体"/>
          <w:color w:val="auto"/>
          <w:sz w:val="24"/>
          <w:szCs w:val="21"/>
          <w:highlight w:val="none"/>
          <w:lang w:val="en-US" w:eastAsia="zh-CN"/>
        </w:rPr>
        <w:t>采购</w:t>
      </w:r>
      <w:r>
        <w:rPr>
          <w:rFonts w:hint="eastAsia" w:hAnsi="宋体"/>
          <w:color w:val="auto"/>
          <w:sz w:val="24"/>
          <w:szCs w:val="21"/>
          <w:highlight w:val="none"/>
          <w:lang w:eastAsia="zh-CN"/>
        </w:rPr>
        <w:t>。</w:t>
      </w:r>
    </w:p>
    <w:p w14:paraId="73B77566">
      <w:pPr>
        <w:spacing w:line="360" w:lineRule="auto"/>
        <w:ind w:firstLine="480" w:firstLineChars="200"/>
        <w:rPr>
          <w:rFonts w:hint="eastAsia" w:hAnsi="宋体"/>
          <w:color w:val="auto"/>
          <w:sz w:val="24"/>
          <w:szCs w:val="21"/>
          <w:highlight w:val="none"/>
          <w:lang w:val="en-US" w:eastAsia="zh-CN"/>
        </w:rPr>
      </w:pPr>
      <w:r>
        <w:rPr>
          <w:rFonts w:hint="eastAsia" w:hAnsi="宋体"/>
          <w:color w:val="auto"/>
          <w:sz w:val="24"/>
          <w:szCs w:val="21"/>
          <w:highlight w:val="none"/>
          <w:lang w:val="en-US" w:eastAsia="zh-CN"/>
        </w:rPr>
        <w:t>如出现上述情况，采购人有权取消成交供应商的成交资格。</w:t>
      </w:r>
    </w:p>
    <w:p w14:paraId="2175BAAA">
      <w:pPr>
        <w:spacing w:line="360" w:lineRule="auto"/>
        <w:ind w:firstLine="480" w:firstLineChars="200"/>
        <w:rPr>
          <w:rFonts w:hint="eastAsia" w:hAnsi="宋体"/>
          <w:color w:val="auto"/>
          <w:sz w:val="24"/>
          <w:szCs w:val="21"/>
          <w:highlight w:val="none"/>
          <w:lang w:val="en-US" w:eastAsia="zh-CN"/>
        </w:rPr>
      </w:pPr>
      <w:r>
        <w:rPr>
          <w:rFonts w:hint="eastAsia" w:hAnsi="宋体"/>
          <w:color w:val="auto"/>
          <w:sz w:val="24"/>
          <w:szCs w:val="21"/>
          <w:highlight w:val="none"/>
          <w:lang w:val="en-US" w:eastAsia="zh-CN"/>
        </w:rPr>
        <w:t>特此承诺。</w:t>
      </w:r>
    </w:p>
    <w:p w14:paraId="49385262">
      <w:pPr>
        <w:spacing w:line="360" w:lineRule="auto"/>
        <w:ind w:firstLine="480" w:firstLineChars="200"/>
        <w:rPr>
          <w:rFonts w:hint="eastAsia" w:hAnsi="宋体"/>
          <w:color w:val="auto"/>
          <w:sz w:val="24"/>
          <w:szCs w:val="21"/>
          <w:highlight w:val="none"/>
          <w:lang w:val="en-US" w:eastAsia="zh-CN"/>
        </w:rPr>
      </w:pPr>
    </w:p>
    <w:p w14:paraId="44CC0143">
      <w:pPr>
        <w:spacing w:line="360" w:lineRule="auto"/>
        <w:ind w:firstLine="480" w:firstLineChars="200"/>
        <w:rPr>
          <w:rFonts w:hint="default" w:hAnsi="宋体"/>
          <w:color w:val="auto"/>
          <w:sz w:val="24"/>
          <w:szCs w:val="21"/>
          <w:highlight w:val="none"/>
          <w:lang w:val="en-US" w:eastAsia="zh-CN"/>
        </w:rPr>
      </w:pPr>
    </w:p>
    <w:p w14:paraId="185789B9">
      <w:pPr>
        <w:spacing w:line="360" w:lineRule="auto"/>
        <w:ind w:firstLine="4320" w:firstLineChars="1800"/>
        <w:rPr>
          <w:rFonts w:hAnsi="宋体"/>
          <w:color w:val="auto"/>
          <w:sz w:val="24"/>
          <w:szCs w:val="21"/>
          <w:highlight w:val="none"/>
        </w:rPr>
      </w:pPr>
      <w:r>
        <w:rPr>
          <w:rFonts w:hint="eastAsia" w:hAnsi="宋体"/>
          <w:color w:val="auto"/>
          <w:sz w:val="24"/>
          <w:szCs w:val="21"/>
          <w:highlight w:val="none"/>
        </w:rPr>
        <w:t>供应商</w:t>
      </w:r>
      <w:r>
        <w:rPr>
          <w:rFonts w:hAnsi="宋体"/>
          <w:color w:val="auto"/>
          <w:sz w:val="24"/>
          <w:szCs w:val="21"/>
          <w:highlight w:val="none"/>
        </w:rPr>
        <w:t>全称（加盖公章）：</w:t>
      </w:r>
    </w:p>
    <w:p w14:paraId="5619361C">
      <w:pPr>
        <w:spacing w:line="360" w:lineRule="auto"/>
        <w:ind w:firstLine="4320" w:firstLineChars="1800"/>
        <w:rPr>
          <w:rFonts w:hAnsi="宋体"/>
          <w:color w:val="auto"/>
          <w:sz w:val="24"/>
          <w:szCs w:val="21"/>
          <w:highlight w:val="none"/>
        </w:rPr>
      </w:pPr>
    </w:p>
    <w:p w14:paraId="6A591046">
      <w:pPr>
        <w:spacing w:line="360" w:lineRule="auto"/>
        <w:ind w:firstLine="4320" w:firstLineChars="1800"/>
        <w:rPr>
          <w:rFonts w:hint="eastAsia" w:hAnsi="宋体"/>
          <w:color w:val="auto"/>
          <w:sz w:val="24"/>
          <w:szCs w:val="21"/>
          <w:highlight w:val="none"/>
          <w:lang w:val="en-US" w:eastAsia="zh-CN"/>
        </w:rPr>
      </w:pPr>
      <w:r>
        <w:rPr>
          <w:rFonts w:hAnsi="宋体"/>
          <w:color w:val="auto"/>
          <w:sz w:val="24"/>
          <w:szCs w:val="21"/>
          <w:highlight w:val="none"/>
        </w:rPr>
        <w:t>法定代表人</w:t>
      </w:r>
      <w:r>
        <w:rPr>
          <w:rFonts w:hint="eastAsia" w:hAnsi="宋体"/>
          <w:color w:val="auto"/>
          <w:sz w:val="24"/>
          <w:szCs w:val="21"/>
          <w:highlight w:val="none"/>
          <w:lang w:val="en-US" w:eastAsia="zh-CN"/>
        </w:rPr>
        <w:t>或</w:t>
      </w:r>
      <w:r>
        <w:rPr>
          <w:rFonts w:hAnsi="宋体"/>
          <w:color w:val="auto"/>
          <w:sz w:val="24"/>
          <w:szCs w:val="21"/>
          <w:highlight w:val="none"/>
        </w:rPr>
        <w:t>代理人</w:t>
      </w:r>
      <w:r>
        <w:rPr>
          <w:rFonts w:hint="eastAsia" w:hAnsi="宋体"/>
          <w:color w:val="auto"/>
          <w:sz w:val="24"/>
          <w:szCs w:val="21"/>
          <w:highlight w:val="none"/>
        </w:rPr>
        <w:t>签字</w:t>
      </w:r>
      <w:r>
        <w:rPr>
          <w:rFonts w:hint="eastAsia" w:hAnsi="宋体"/>
          <w:color w:val="auto"/>
          <w:sz w:val="24"/>
          <w:szCs w:val="21"/>
          <w:highlight w:val="none"/>
          <w:lang w:val="en-US" w:eastAsia="zh-CN"/>
        </w:rPr>
        <w:t>或签章</w:t>
      </w:r>
      <w:r>
        <w:rPr>
          <w:rFonts w:hint="eastAsia" w:hAnsi="宋体"/>
          <w:color w:val="auto"/>
          <w:sz w:val="24"/>
          <w:szCs w:val="21"/>
          <w:highlight w:val="none"/>
        </w:rPr>
        <w:t>：</w:t>
      </w:r>
      <w:r>
        <w:rPr>
          <w:rFonts w:hint="eastAsia" w:hAnsi="宋体"/>
          <w:color w:val="auto"/>
          <w:sz w:val="24"/>
          <w:szCs w:val="21"/>
          <w:highlight w:val="none"/>
          <w:lang w:val="en-US" w:eastAsia="zh-CN"/>
        </w:rPr>
        <w:t xml:space="preserve">    </w:t>
      </w:r>
    </w:p>
    <w:p w14:paraId="4AE46FEC">
      <w:pPr>
        <w:spacing w:line="360" w:lineRule="auto"/>
        <w:ind w:firstLine="4320" w:firstLineChars="1800"/>
        <w:rPr>
          <w:rFonts w:hint="default" w:hAnsi="宋体"/>
          <w:color w:val="auto"/>
          <w:sz w:val="24"/>
          <w:szCs w:val="21"/>
          <w:highlight w:val="none"/>
          <w:lang w:val="en-US" w:eastAsia="zh-CN"/>
        </w:rPr>
      </w:pPr>
      <w:r>
        <w:rPr>
          <w:rFonts w:hint="eastAsia" w:hAnsi="宋体"/>
          <w:color w:val="auto"/>
          <w:sz w:val="24"/>
          <w:szCs w:val="21"/>
          <w:highlight w:val="none"/>
          <w:lang w:val="en-US" w:eastAsia="zh-CN"/>
        </w:rPr>
        <w:t xml:space="preserve">      </w:t>
      </w:r>
    </w:p>
    <w:p w14:paraId="1D0A2D1C">
      <w:pPr>
        <w:spacing w:line="360" w:lineRule="auto"/>
        <w:ind w:firstLine="4320" w:firstLineChars="1800"/>
        <w:sectPr>
          <w:pgSz w:w="11906" w:h="16838"/>
          <w:pgMar w:top="1440" w:right="1800" w:bottom="1440" w:left="1800" w:header="851" w:footer="992" w:gutter="0"/>
          <w:cols w:space="425" w:num="1"/>
          <w:docGrid w:type="lines" w:linePitch="312" w:charSpace="0"/>
        </w:sectPr>
      </w:pPr>
      <w:r>
        <w:rPr>
          <w:rFonts w:hint="eastAsia" w:hAnsi="宋体"/>
          <w:color w:val="auto"/>
          <w:sz w:val="24"/>
          <w:szCs w:val="21"/>
          <w:highlight w:val="none"/>
          <w:lang w:val="en-US" w:eastAsia="zh-CN"/>
        </w:rPr>
        <w:t>年  月  日</w:t>
      </w:r>
      <w:bookmarkStart w:id="15" w:name="_GoBack"/>
      <w:bookmarkEnd w:id="15"/>
    </w:p>
    <w:p w14:paraId="7BA3FEE9">
      <w:pPr>
        <w:pStyle w:val="7"/>
        <w:rPr>
          <w:rFonts w:hint="default" w:ascii="宋体" w:hAnsi="宋体" w:eastAsia="宋体" w:cs="宋体"/>
          <w:b/>
          <w:bCs/>
          <w:sz w:val="24"/>
          <w:szCs w:val="24"/>
          <w:u w:val="none"/>
          <w:vertAlign w:val="baseline"/>
          <w:lang w:val="en-US" w:eastAsia="zh-CN"/>
        </w:rPr>
      </w:pPr>
    </w:p>
    <w:sectPr>
      <w:pgSz w:w="11906" w:h="16838"/>
      <w:pgMar w:top="1440" w:right="1800" w:bottom="1440" w:left="1800" w:header="851" w:footer="992" w:gutter="0"/>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076" wne:mask="1"/>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86D89"/>
    <w:rsid w:val="013C45BE"/>
    <w:rsid w:val="025B110B"/>
    <w:rsid w:val="02CB7FA8"/>
    <w:rsid w:val="03037488"/>
    <w:rsid w:val="05486608"/>
    <w:rsid w:val="06004008"/>
    <w:rsid w:val="06264C7D"/>
    <w:rsid w:val="082522DC"/>
    <w:rsid w:val="093D4FAB"/>
    <w:rsid w:val="096A1F11"/>
    <w:rsid w:val="0A321E7E"/>
    <w:rsid w:val="0B5252E5"/>
    <w:rsid w:val="0DC76F59"/>
    <w:rsid w:val="0F745512"/>
    <w:rsid w:val="10034832"/>
    <w:rsid w:val="11B90079"/>
    <w:rsid w:val="12C906E3"/>
    <w:rsid w:val="140F0DC0"/>
    <w:rsid w:val="14DA65EB"/>
    <w:rsid w:val="155268A0"/>
    <w:rsid w:val="169028BA"/>
    <w:rsid w:val="16E110E8"/>
    <w:rsid w:val="18225F4A"/>
    <w:rsid w:val="1B3F5212"/>
    <w:rsid w:val="1CA45AB5"/>
    <w:rsid w:val="1DA950B7"/>
    <w:rsid w:val="1F0B40BD"/>
    <w:rsid w:val="1F655B25"/>
    <w:rsid w:val="1FA71D91"/>
    <w:rsid w:val="21314809"/>
    <w:rsid w:val="21515E68"/>
    <w:rsid w:val="21E35378"/>
    <w:rsid w:val="2216528D"/>
    <w:rsid w:val="243C0F4E"/>
    <w:rsid w:val="25765683"/>
    <w:rsid w:val="260879A0"/>
    <w:rsid w:val="26A27465"/>
    <w:rsid w:val="26B246B4"/>
    <w:rsid w:val="2744393A"/>
    <w:rsid w:val="27953F0E"/>
    <w:rsid w:val="27C0439B"/>
    <w:rsid w:val="294F5AEA"/>
    <w:rsid w:val="297546E5"/>
    <w:rsid w:val="29A4317E"/>
    <w:rsid w:val="2A40128E"/>
    <w:rsid w:val="2A7D590A"/>
    <w:rsid w:val="2B45317F"/>
    <w:rsid w:val="2C081FDE"/>
    <w:rsid w:val="2C301CFF"/>
    <w:rsid w:val="2DAE026F"/>
    <w:rsid w:val="2E087CFD"/>
    <w:rsid w:val="2E0D60B4"/>
    <w:rsid w:val="2EA85A44"/>
    <w:rsid w:val="2EEB59F7"/>
    <w:rsid w:val="304737C8"/>
    <w:rsid w:val="30874180"/>
    <w:rsid w:val="31303776"/>
    <w:rsid w:val="330056E3"/>
    <w:rsid w:val="33E03924"/>
    <w:rsid w:val="34133CD5"/>
    <w:rsid w:val="34706C16"/>
    <w:rsid w:val="34E33AD9"/>
    <w:rsid w:val="354851D5"/>
    <w:rsid w:val="35900788"/>
    <w:rsid w:val="35E1761F"/>
    <w:rsid w:val="36E06CDD"/>
    <w:rsid w:val="391046D6"/>
    <w:rsid w:val="3AA6718C"/>
    <w:rsid w:val="3C52209B"/>
    <w:rsid w:val="3C663B64"/>
    <w:rsid w:val="3C936326"/>
    <w:rsid w:val="3D632186"/>
    <w:rsid w:val="3E407D79"/>
    <w:rsid w:val="3F321A39"/>
    <w:rsid w:val="426D2240"/>
    <w:rsid w:val="43727992"/>
    <w:rsid w:val="43854C4F"/>
    <w:rsid w:val="453938AC"/>
    <w:rsid w:val="455433B6"/>
    <w:rsid w:val="45C02C36"/>
    <w:rsid w:val="461D2479"/>
    <w:rsid w:val="463D0D9B"/>
    <w:rsid w:val="466513B2"/>
    <w:rsid w:val="46D66CEA"/>
    <w:rsid w:val="47211556"/>
    <w:rsid w:val="47982554"/>
    <w:rsid w:val="4A104692"/>
    <w:rsid w:val="4B7904DE"/>
    <w:rsid w:val="4B98724B"/>
    <w:rsid w:val="4C6830CC"/>
    <w:rsid w:val="4C6D75B7"/>
    <w:rsid w:val="4CDE0643"/>
    <w:rsid w:val="4F605160"/>
    <w:rsid w:val="50FE0AB7"/>
    <w:rsid w:val="52806C81"/>
    <w:rsid w:val="53935FCF"/>
    <w:rsid w:val="53AC24D1"/>
    <w:rsid w:val="571919A0"/>
    <w:rsid w:val="593B62A5"/>
    <w:rsid w:val="5A72402C"/>
    <w:rsid w:val="5ADD0FB0"/>
    <w:rsid w:val="5B1E180D"/>
    <w:rsid w:val="5B92343C"/>
    <w:rsid w:val="5C5375B9"/>
    <w:rsid w:val="5D2417FF"/>
    <w:rsid w:val="5E2A2F3D"/>
    <w:rsid w:val="5F5C32DE"/>
    <w:rsid w:val="61952BC6"/>
    <w:rsid w:val="62C0336E"/>
    <w:rsid w:val="63734361"/>
    <w:rsid w:val="644E1647"/>
    <w:rsid w:val="650C7387"/>
    <w:rsid w:val="67316441"/>
    <w:rsid w:val="68BD7A57"/>
    <w:rsid w:val="69D34A4D"/>
    <w:rsid w:val="6A7B4A8D"/>
    <w:rsid w:val="6ADA7601"/>
    <w:rsid w:val="6E583835"/>
    <w:rsid w:val="70186EEE"/>
    <w:rsid w:val="712950B9"/>
    <w:rsid w:val="739A6D4F"/>
    <w:rsid w:val="73B330F1"/>
    <w:rsid w:val="77553B22"/>
    <w:rsid w:val="78144050"/>
    <w:rsid w:val="792D665B"/>
    <w:rsid w:val="7A337444"/>
    <w:rsid w:val="7A607686"/>
    <w:rsid w:val="7B247159"/>
    <w:rsid w:val="7B3A3E18"/>
    <w:rsid w:val="7C924136"/>
    <w:rsid w:val="7CE84CF2"/>
    <w:rsid w:val="7D49298C"/>
    <w:rsid w:val="7D6022FE"/>
    <w:rsid w:val="7EEC25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outlineLvl w:val="0"/>
    </w:pPr>
    <w:rPr>
      <w:rFonts w:ascii="Calibri" w:hAnsi="Calibri" w:eastAsia="宋体" w:cs="Times New Roman"/>
      <w:b/>
      <w:bCs/>
      <w:sz w:val="18"/>
      <w:szCs w:val="24"/>
    </w:rPr>
  </w:style>
  <w:style w:type="paragraph" w:styleId="3">
    <w:name w:val="heading 2"/>
    <w:basedOn w:val="1"/>
    <w:next w:val="1"/>
    <w:unhideWhenUsed/>
    <w:qFormat/>
    <w:uiPriority w:val="9"/>
    <w:pPr>
      <w:keepNext/>
      <w:keepLines/>
      <w:spacing w:before="260" w:after="260" w:line="416" w:lineRule="auto"/>
      <w:outlineLvl w:val="1"/>
    </w:pPr>
    <w:rPr>
      <w:rFonts w:ascii="Calibri Light" w:hAnsi="Calibri Light" w:eastAsia="宋体" w:cs="Times New Roman"/>
      <w:b/>
      <w:bCs/>
      <w:sz w:val="32"/>
      <w:szCs w:val="32"/>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widowControl/>
      <w:ind w:firstLine="420"/>
      <w:jc w:val="left"/>
    </w:pPr>
    <w:rPr>
      <w:rFonts w:ascii="Calibri" w:hAnsi="Calibri" w:eastAsia="宋体" w:cs="Times New Roman"/>
      <w:kern w:val="0"/>
      <w:sz w:val="20"/>
      <w:szCs w:val="20"/>
    </w:rPr>
  </w:style>
  <w:style w:type="paragraph" w:styleId="5">
    <w:name w:val="Body Text First Indent 2"/>
    <w:basedOn w:val="6"/>
    <w:next w:val="8"/>
    <w:qFormat/>
    <w:uiPriority w:val="0"/>
    <w:pPr>
      <w:adjustRightInd w:val="0"/>
      <w:spacing w:line="312" w:lineRule="atLeast"/>
      <w:ind w:leftChars="450" w:firstLine="210"/>
      <w:textAlignment w:val="baseline"/>
    </w:pPr>
    <w:rPr>
      <w:rFonts w:ascii="宋体"/>
      <w:b/>
      <w:kern w:val="0"/>
      <w:szCs w:val="20"/>
    </w:rPr>
  </w:style>
  <w:style w:type="paragraph" w:styleId="6">
    <w:name w:val="Body Text Indent"/>
    <w:basedOn w:val="1"/>
    <w:next w:val="7"/>
    <w:qFormat/>
    <w:uiPriority w:val="0"/>
    <w:pPr>
      <w:ind w:firstLine="360" w:firstLineChars="200"/>
    </w:pPr>
    <w:rPr>
      <w:sz w:val="18"/>
    </w:rPr>
  </w:style>
  <w:style w:type="paragraph" w:styleId="7">
    <w:name w:val="header"/>
    <w:basedOn w:val="1"/>
    <w:next w:val="6"/>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w:basedOn w:val="9"/>
    <w:next w:val="5"/>
    <w:unhideWhenUsed/>
    <w:qFormat/>
    <w:uiPriority w:val="99"/>
    <w:pPr>
      <w:ind w:firstLine="420" w:firstLineChars="100"/>
    </w:pPr>
  </w:style>
  <w:style w:type="paragraph" w:styleId="9">
    <w:name w:val="Body Text"/>
    <w:basedOn w:val="1"/>
    <w:next w:val="10"/>
    <w:semiHidden/>
    <w:unhideWhenUsed/>
    <w:qFormat/>
    <w:uiPriority w:val="99"/>
    <w:pPr>
      <w:spacing w:after="120"/>
    </w:pPr>
    <w:rPr>
      <w:rFonts w:ascii="Times New Roman" w:hAnsi="Times New Roman" w:eastAsia="宋体" w:cs="Times New Roman"/>
      <w:szCs w:val="24"/>
    </w:rPr>
  </w:style>
  <w:style w:type="paragraph" w:styleId="10">
    <w:name w:val="toc 2"/>
    <w:basedOn w:val="1"/>
    <w:next w:val="1"/>
    <w:unhideWhenUsed/>
    <w:qFormat/>
    <w:uiPriority w:val="39"/>
    <w:pPr>
      <w:ind w:left="420" w:leftChars="200"/>
    </w:pPr>
  </w:style>
  <w:style w:type="paragraph" w:styleId="11">
    <w:name w:val="Block Text"/>
    <w:basedOn w:val="1"/>
    <w:qFormat/>
    <w:uiPriority w:val="0"/>
    <w:pPr>
      <w:spacing w:line="600" w:lineRule="exact"/>
      <w:ind w:left="-40" w:right="-198" w:firstLine="560" w:firstLineChars="200"/>
    </w:pPr>
    <w:rPr>
      <w:rFonts w:ascii="宋体" w:hAnsi="宋体"/>
      <w:sz w:val="28"/>
    </w:rPr>
  </w:style>
  <w:style w:type="paragraph" w:styleId="12">
    <w:name w:val="footer"/>
    <w:basedOn w:val="1"/>
    <w:qFormat/>
    <w:uiPriority w:val="0"/>
    <w:pPr>
      <w:tabs>
        <w:tab w:val="center" w:pos="4153"/>
        <w:tab w:val="right" w:pos="8306"/>
      </w:tabs>
      <w:snapToGrid w:val="0"/>
      <w:jc w:val="left"/>
    </w:pPr>
    <w:rPr>
      <w:sz w:val="18"/>
    </w:rPr>
  </w:style>
  <w:style w:type="paragraph" w:styleId="13">
    <w:name w:val="Normal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styleId="14">
    <w:name w:val="Title"/>
    <w:basedOn w:val="1"/>
    <w:next w:val="6"/>
    <w:qFormat/>
    <w:uiPriority w:val="0"/>
    <w:pPr>
      <w:spacing w:before="240" w:after="60"/>
      <w:ind w:left="640" w:leftChars="200"/>
      <w:outlineLvl w:val="0"/>
    </w:pPr>
    <w:rPr>
      <w:rFonts w:ascii="Arial" w:hAnsi="Arial"/>
      <w:b/>
    </w:rPr>
  </w:style>
  <w:style w:type="table" w:styleId="16">
    <w:name w:val="Table Grid"/>
    <w:basedOn w:val="15"/>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8">
    <w:name w:val="bt1bt1"/>
    <w:basedOn w:val="2"/>
    <w:qFormat/>
    <w:uiPriority w:val="0"/>
    <w:pPr>
      <w:keepLines/>
      <w:spacing w:before="340" w:after="330"/>
      <w:jc w:val="center"/>
    </w:pPr>
    <w:rPr>
      <w:rFonts w:ascii="黑体" w:hAnsi="Times New Roman" w:eastAsia="黑体"/>
      <w:b w:val="0"/>
      <w:kern w:val="44"/>
      <w:sz w:val="36"/>
      <w:szCs w:val="3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microsoft.com/office/2006/relationships/keyMapCustomizations" Target="customizations.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589</Words>
  <Characters>612</Characters>
  <Lines>0</Lines>
  <Paragraphs>0</Paragraphs>
  <TotalTime>1</TotalTime>
  <ScaleCrop>false</ScaleCrop>
  <LinksUpToDate>false</LinksUpToDate>
  <CharactersWithSpaces>1047</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2023-03-21T05:28:00Z</dcterms:created>
  <dc:creator>lenovo</dc:creator>
  <cp:lastModifiedBy>李柯萱</cp:lastModifiedBy>
  <cp:lastPrinted>2026-06-03T02:58:00Z</cp:lastPrinted>
  <dcterms:modified xsi:type="dcterms:W3CDTF">2026-07-15T09:50:20Z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CD19A8BF0BB348DCA2660E820BA48576_13</vt:lpwstr>
  </property>
  <property fmtid="{D5CDD505-2E9C-101B-9397-08002B2CF9AE}" pid="4" name="KSOTemplateDocerSaveRecord">
    <vt:lpwstr>eyJoZGlkIjoiNDkyYjI3MmI1ZTYwYTQ1MDk1NjNkOGU3ODM1YjkzMjUiLCJ1c2VySWQiOiI5NjUzNTQ5MTQifQ==</vt:lpwstr>
  </property>
</Properties>
</file>