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7BB86"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right="0"/>
        <w:jc w:val="both"/>
        <w:rPr>
          <w:rFonts w:hint="default" w:ascii="宋体" w:hAnsi="宋体" w:eastAsia="宋体" w:cs="宋体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32"/>
          <w:szCs w:val="32"/>
          <w:lang w:val="en-US" w:eastAsia="zh-CN" w:bidi="ar"/>
        </w:rPr>
        <w:t>附件二</w:t>
      </w:r>
    </w:p>
    <w:p w14:paraId="17B1A03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kern w:val="2"/>
          <w:sz w:val="36"/>
          <w:szCs w:val="36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 xml:space="preserve"> 服务工作报价表</w:t>
      </w:r>
    </w:p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3075"/>
        <w:gridCol w:w="1450"/>
        <w:gridCol w:w="2868"/>
      </w:tblGrid>
      <w:tr w14:paraId="69B45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895" w:type="dxa"/>
            <w:vAlign w:val="center"/>
          </w:tcPr>
          <w:p w14:paraId="49641C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</w:t>
            </w:r>
          </w:p>
          <w:p w14:paraId="122531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7393" w:type="dxa"/>
            <w:gridSpan w:val="3"/>
          </w:tcPr>
          <w:p w14:paraId="3010E3C2">
            <w:pPr>
              <w:keepNext w:val="0"/>
              <w:keepLines w:val="0"/>
              <w:suppressLineNumbers w:val="0"/>
              <w:spacing w:before="0" w:beforeAutospacing="0" w:after="0" w:afterAutospacing="0"/>
              <w:ind w:left="5880" w:right="0" w:hanging="5880" w:hangingChars="2100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             （ 盖章）</w:t>
            </w:r>
          </w:p>
        </w:tc>
      </w:tr>
      <w:tr w14:paraId="1A0AC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895" w:type="dxa"/>
            <w:vAlign w:val="center"/>
          </w:tcPr>
          <w:p w14:paraId="7405E6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7393" w:type="dxa"/>
            <w:gridSpan w:val="3"/>
          </w:tcPr>
          <w:p w14:paraId="235468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201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95" w:type="dxa"/>
            <w:vAlign w:val="center"/>
          </w:tcPr>
          <w:p w14:paraId="65D554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3075" w:type="dxa"/>
          </w:tcPr>
          <w:p w14:paraId="17431F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0C652E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868" w:type="dxa"/>
          </w:tcPr>
          <w:p w14:paraId="4050DC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78D9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6" w:hRule="atLeast"/>
        </w:trPr>
        <w:tc>
          <w:tcPr>
            <w:tcW w:w="1895" w:type="dxa"/>
            <w:vAlign w:val="center"/>
          </w:tcPr>
          <w:p w14:paraId="663157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</w:t>
            </w:r>
          </w:p>
          <w:p w14:paraId="5AF224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内容及要求</w:t>
            </w:r>
          </w:p>
        </w:tc>
        <w:tc>
          <w:tcPr>
            <w:tcW w:w="7393" w:type="dxa"/>
            <w:gridSpan w:val="3"/>
            <w:vAlign w:val="center"/>
          </w:tcPr>
          <w:p w14:paraId="55C74199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具</w:t>
            </w:r>
            <w:r>
              <w:rPr>
                <w:rFonts w:hint="default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有生活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饮</w:t>
            </w:r>
            <w:r>
              <w:rPr>
                <w:rFonts w:hint="default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用水检测能力的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CMA</w:t>
            </w:r>
            <w:r>
              <w:rPr>
                <w:rFonts w:hint="default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资质的企业，每月出具检验检测报告，包含采样、出具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业务报告，检测内容如下：</w:t>
            </w:r>
          </w:p>
          <w:p w14:paraId="64771551"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 w:line="360" w:lineRule="auto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生活饮用水检测43项，4个取样点位，每月检测一次。</w:t>
            </w:r>
          </w:p>
          <w:p w14:paraId="33ACC0D3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 w:firstLine="480" w:firstLineChars="200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2.生活饮用水检测97项，4个取样点位，每年检测一次。</w:t>
            </w:r>
          </w:p>
          <w:p w14:paraId="144FDA9A">
            <w:pPr>
              <w:pStyle w:val="7"/>
              <w:keepNext w:val="0"/>
              <w:keepLines w:val="0"/>
              <w:suppressLineNumbers w:val="0"/>
              <w:spacing w:before="160" w:beforeAutospacing="0" w:after="0" w:afterAutospacing="0" w:line="409" w:lineRule="auto"/>
              <w:ind w:left="101" w:right="0" w:firstLine="530"/>
              <w:jc w:val="both"/>
              <w:rPr>
                <w:rFonts w:hint="default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具体内容见附表</w:t>
            </w:r>
          </w:p>
        </w:tc>
      </w:tr>
      <w:tr w14:paraId="793DF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895" w:type="dxa"/>
            <w:vAlign w:val="center"/>
          </w:tcPr>
          <w:p w14:paraId="71D11A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服务费</w:t>
            </w:r>
          </w:p>
        </w:tc>
        <w:tc>
          <w:tcPr>
            <w:tcW w:w="7393" w:type="dxa"/>
            <w:gridSpan w:val="3"/>
            <w:vAlign w:val="center"/>
          </w:tcPr>
          <w:p w14:paraId="2CF66F9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559" w:leftChars="266" w:right="0" w:firstLine="0" w:firstLineChars="0"/>
              <w:jc w:val="left"/>
              <w:rPr>
                <w:rFonts w:hint="default" w:cstheme="minorBidi"/>
                <w:kern w:val="2"/>
                <w:sz w:val="28"/>
                <w:szCs w:val="28"/>
                <w:u w:val="single"/>
                <w:vertAlign w:val="baseline"/>
                <w:lang w:val="en-US" w:eastAsia="zh-CN" w:bidi="ar-SA"/>
              </w:rPr>
            </w:pPr>
          </w:p>
        </w:tc>
      </w:tr>
      <w:tr w14:paraId="6BD91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3" w:hRule="atLeast"/>
        </w:trPr>
        <w:tc>
          <w:tcPr>
            <w:tcW w:w="1895" w:type="dxa"/>
            <w:vAlign w:val="center"/>
          </w:tcPr>
          <w:p w14:paraId="0D085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服务期限</w:t>
            </w:r>
          </w:p>
        </w:tc>
        <w:tc>
          <w:tcPr>
            <w:tcW w:w="7393" w:type="dxa"/>
            <w:gridSpan w:val="3"/>
            <w:vAlign w:val="center"/>
          </w:tcPr>
          <w:p w14:paraId="178719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280" w:firstLineChars="100"/>
              <w:jc w:val="both"/>
              <w:rPr>
                <w:rFonts w:hint="default" w:cstheme="minorBidi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  <w:t>自合同签订之日起两年，到期后可协商续约</w:t>
            </w:r>
          </w:p>
        </w:tc>
      </w:tr>
      <w:tr w14:paraId="5B89E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895" w:type="dxa"/>
            <w:vAlign w:val="center"/>
          </w:tcPr>
          <w:p w14:paraId="51B6C4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付款方式</w:t>
            </w:r>
          </w:p>
        </w:tc>
        <w:tc>
          <w:tcPr>
            <w:tcW w:w="7393" w:type="dxa"/>
            <w:gridSpan w:val="3"/>
            <w:vAlign w:val="center"/>
          </w:tcPr>
          <w:p w14:paraId="588FCF8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532" w:firstLineChars="200"/>
              <w:jc w:val="left"/>
              <w:textAlignment w:val="auto"/>
              <w:rPr>
                <w:rFonts w:hint="default" w:ascii="宋体" w:hAnsi="宋体" w:eastAsia="宋体" w:cs="宋体"/>
                <w:spacing w:val="-7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宋体"/>
                <w:spacing w:val="-7"/>
                <w:kern w:val="2"/>
                <w:sz w:val="28"/>
                <w:szCs w:val="28"/>
                <w:lang w:val="en-US" w:eastAsia="zh-CN" w:bidi="ar-SA"/>
              </w:rPr>
              <w:t>按甲方单位计划付款</w:t>
            </w:r>
          </w:p>
        </w:tc>
      </w:tr>
      <w:tr w14:paraId="50D08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4" w:hRule="atLeast"/>
        </w:trPr>
        <w:tc>
          <w:tcPr>
            <w:tcW w:w="1895" w:type="dxa"/>
            <w:vAlign w:val="center"/>
          </w:tcPr>
          <w:p w14:paraId="352DBA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7393" w:type="dxa"/>
            <w:gridSpan w:val="3"/>
          </w:tcPr>
          <w:p w14:paraId="16CD1F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542B0B7">
      <w:pPr>
        <w:jc w:val="both"/>
        <w:rPr>
          <w:rFonts w:hint="eastAsia"/>
          <w:sz w:val="21"/>
          <w:szCs w:val="21"/>
          <w:lang w:val="en-US" w:eastAsia="zh-CN"/>
        </w:rPr>
      </w:pPr>
    </w:p>
    <w:p w14:paraId="2647AEC5"/>
    <w:p w14:paraId="212B0F26"/>
    <w:p w14:paraId="46AD7528"/>
    <w:p w14:paraId="0D739BCC"/>
    <w:p w14:paraId="09CC72DB"/>
    <w:p w14:paraId="57A6FFB6"/>
    <w:p w14:paraId="0E4097D9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7BB164B-8FE9-44E4-80A0-89D7C5FF8CA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30C6EA"/>
    <w:multiLevelType w:val="singleLevel"/>
    <w:tmpl w:val="B530C6E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Yzg4MmY5ZjA5NDg2ZGE4ZDA0MTExMjI2YjFmZjIifQ=="/>
  </w:docVars>
  <w:rsids>
    <w:rsidRoot w:val="30F06E2E"/>
    <w:rsid w:val="02CC0525"/>
    <w:rsid w:val="02E11215"/>
    <w:rsid w:val="041F054D"/>
    <w:rsid w:val="05722140"/>
    <w:rsid w:val="0E5D7B1D"/>
    <w:rsid w:val="111C7A20"/>
    <w:rsid w:val="11496C09"/>
    <w:rsid w:val="11B61DC5"/>
    <w:rsid w:val="13BF45A8"/>
    <w:rsid w:val="176645F2"/>
    <w:rsid w:val="177D5A4E"/>
    <w:rsid w:val="18FF308F"/>
    <w:rsid w:val="1F1E1BAA"/>
    <w:rsid w:val="20171670"/>
    <w:rsid w:val="208F7F77"/>
    <w:rsid w:val="20C002EC"/>
    <w:rsid w:val="25D725DE"/>
    <w:rsid w:val="260A4AD6"/>
    <w:rsid w:val="26241FA3"/>
    <w:rsid w:val="268D5392"/>
    <w:rsid w:val="26995AE5"/>
    <w:rsid w:val="2F4D5775"/>
    <w:rsid w:val="30F06E2E"/>
    <w:rsid w:val="328A5CFA"/>
    <w:rsid w:val="36D00EFD"/>
    <w:rsid w:val="3C447E49"/>
    <w:rsid w:val="428747B1"/>
    <w:rsid w:val="462A2AA8"/>
    <w:rsid w:val="49804BB7"/>
    <w:rsid w:val="4BB84D48"/>
    <w:rsid w:val="4D614869"/>
    <w:rsid w:val="50930A17"/>
    <w:rsid w:val="55376345"/>
    <w:rsid w:val="57A85717"/>
    <w:rsid w:val="58BE6F7B"/>
    <w:rsid w:val="59CD7278"/>
    <w:rsid w:val="5CC130C4"/>
    <w:rsid w:val="5E82081A"/>
    <w:rsid w:val="606751D6"/>
    <w:rsid w:val="64970BAF"/>
    <w:rsid w:val="650270F0"/>
    <w:rsid w:val="67A24F14"/>
    <w:rsid w:val="684C53B9"/>
    <w:rsid w:val="689A0C6D"/>
    <w:rsid w:val="69E43B0A"/>
    <w:rsid w:val="6DF80910"/>
    <w:rsid w:val="742835D1"/>
    <w:rsid w:val="79E97B05"/>
    <w:rsid w:val="7D615292"/>
    <w:rsid w:val="7E2E6E38"/>
    <w:rsid w:val="7E65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无间隔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184</Words>
  <Characters>189</Characters>
  <Lines>0</Lines>
  <Paragraphs>0</Paragraphs>
  <TotalTime>259</TotalTime>
  <ScaleCrop>false</ScaleCrop>
  <LinksUpToDate>false</LinksUpToDate>
  <CharactersWithSpaces>239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2024-06-06T03:43:00Z</dcterms:created>
  <dc:creator>薇@_@薇</dc:creator>
  <cp:lastModifiedBy>薇@_@薇</cp:lastModifiedBy>
  <dcterms:modified xsi:type="dcterms:W3CDTF">2026-07-23T01:22:34Z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19B7F87F0F254E1AB20F1BEF17B4B692_13</vt:lpwstr>
  </property>
  <property fmtid="{D5CDD505-2E9C-101B-9397-08002B2CF9AE}" pid="4" name="KSOTemplateDocerSaveRecord">
    <vt:lpwstr>eyJoZGlkIjoiNjFjYzg4MmY5ZjA5NDg2ZGE4ZDA0MTExMjI2YjFmZjIiLCJ1c2VySWQiOiIzMjI0NDY5NTAifQ==</vt:lpwstr>
  </property>
</Properties>
</file>